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北京首农畜牧发展有限公司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草厂污水处理设备配套土建设施工程招标公告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中天信远国际招投标咨询（北京）有限公司受北京首农畜牧发展有限公司委托，对“草厂污水处理设备配套土建设施工程”（招标编号：</w:t>
      </w:r>
      <w:r>
        <w:rPr>
          <w:rFonts w:ascii="宋体" w:hAnsi="宋体"/>
          <w:szCs w:val="21"/>
        </w:rPr>
        <w:t>ZTXY-20</w:t>
      </w:r>
      <w:r>
        <w:rPr>
          <w:rFonts w:hint="eastAsia" w:ascii="宋体" w:hAnsi="宋体"/>
          <w:szCs w:val="21"/>
        </w:rPr>
        <w:t>24</w:t>
      </w:r>
      <w:r>
        <w:rPr>
          <w:rFonts w:ascii="宋体" w:hAnsi="宋体"/>
          <w:szCs w:val="21"/>
        </w:rPr>
        <w:t>-G70</w:t>
      </w:r>
      <w:r>
        <w:rPr>
          <w:rFonts w:hint="eastAsia" w:ascii="宋体" w:hAnsi="宋体"/>
          <w:szCs w:val="21"/>
        </w:rPr>
        <w:t>12</w:t>
      </w:r>
      <w:r>
        <w:rPr>
          <w:rFonts w:hint="eastAsia" w:ascii="宋体" w:hAnsi="宋体" w:eastAsia="宋体"/>
          <w:szCs w:val="21"/>
        </w:rPr>
        <w:t>）所需的下述有关工程进行国内公开招标。欢迎合格的投标人前来投标。</w:t>
      </w:r>
    </w:p>
    <w:p>
      <w:pPr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一、招标人信息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（一）招标人名称：北京首农畜牧发展有限公司</w:t>
      </w:r>
    </w:p>
    <w:p>
      <w:pPr>
        <w:spacing w:line="360" w:lineRule="auto"/>
        <w:ind w:firstLine="371" w:firstLineChars="177"/>
        <w:rPr>
          <w:rFonts w:ascii="宋体" w:hAnsi="宋体" w:eastAsia="微软雅黑"/>
          <w:szCs w:val="21"/>
        </w:rPr>
      </w:pPr>
      <w:r>
        <w:rPr>
          <w:rFonts w:hint="eastAsia" w:ascii="宋体" w:hAnsi="宋体" w:eastAsia="宋体"/>
          <w:szCs w:val="21"/>
        </w:rPr>
        <w:t>（二）招标人地址：北京市大兴区旧宫镇德茂庄德裕街</w:t>
      </w:r>
      <w:r>
        <w:rPr>
          <w:rFonts w:ascii="宋体" w:hAnsi="宋体" w:eastAsia="宋体"/>
          <w:szCs w:val="21"/>
        </w:rPr>
        <w:t>5号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（三）招标人联系人：石老师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（四）招标人联系电话：</w:t>
      </w:r>
      <w:r>
        <w:rPr>
          <w:rFonts w:ascii="宋体" w:hAnsi="宋体" w:eastAsia="宋体"/>
          <w:szCs w:val="21"/>
        </w:rPr>
        <w:t>18600890013</w:t>
      </w:r>
    </w:p>
    <w:p>
      <w:pPr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二、招标代理机构信息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（一）招标代理机构全称：中天信远国际招投标咨询（北京）有限公司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（二）招标代理机构地址：北京市朝阳区南磨房路</w:t>
      </w:r>
      <w:r>
        <w:rPr>
          <w:rFonts w:ascii="宋体" w:hAnsi="宋体" w:eastAsia="宋体"/>
          <w:szCs w:val="21"/>
        </w:rPr>
        <w:t>37号华腾北搪商务大厦110</w:t>
      </w:r>
      <w:r>
        <w:rPr>
          <w:rFonts w:hint="eastAsia" w:ascii="宋体" w:hAnsi="宋体" w:eastAsia="宋体"/>
          <w:szCs w:val="21"/>
          <w:lang w:val="en-US" w:eastAsia="zh-CN"/>
        </w:rPr>
        <w:t>9</w:t>
      </w:r>
      <w:r>
        <w:rPr>
          <w:rFonts w:ascii="宋体" w:hAnsi="宋体" w:eastAsia="宋体"/>
          <w:szCs w:val="21"/>
        </w:rPr>
        <w:t>室</w:t>
      </w:r>
    </w:p>
    <w:p>
      <w:pPr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三、招标代理机构联系方式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（一）联系人：关老师、周老师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（二）电话：</w:t>
      </w:r>
      <w:r>
        <w:rPr>
          <w:rFonts w:hint="eastAsia" w:ascii="宋体" w:hAnsi="宋体"/>
          <w:szCs w:val="21"/>
        </w:rPr>
        <w:t>15801475808、010-51909015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（三）传真：</w:t>
      </w:r>
      <w:r>
        <w:rPr>
          <w:rFonts w:ascii="宋体" w:hAnsi="宋体" w:eastAsia="宋体"/>
          <w:szCs w:val="21"/>
        </w:rPr>
        <w:t>010-51909183</w:t>
      </w:r>
    </w:p>
    <w:p>
      <w:pPr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四、招标内容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招标范围：土建工程、安装工程。详见工程量清单、图纸及技术标准和要求</w:t>
      </w:r>
      <w:r>
        <w:rPr>
          <w:rFonts w:ascii="宋体" w:hAnsi="宋体" w:eastAsia="宋体"/>
          <w:szCs w:val="21"/>
        </w:rPr>
        <w:t>。</w:t>
      </w:r>
    </w:p>
    <w:p>
      <w:pPr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五、资金来源：自筹资金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预算金额：人民币</w:t>
      </w:r>
      <w:r>
        <w:rPr>
          <w:rFonts w:ascii="宋体" w:hAnsi="宋体" w:eastAsia="宋体"/>
          <w:szCs w:val="21"/>
        </w:rPr>
        <w:t>822439.74元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.最高限价：</w:t>
      </w:r>
      <w:r>
        <w:rPr>
          <w:rFonts w:hint="eastAsia" w:ascii="宋体" w:hAnsi="宋体" w:eastAsia="宋体"/>
          <w:szCs w:val="21"/>
        </w:rPr>
        <w:t>人民币</w:t>
      </w:r>
      <w:r>
        <w:rPr>
          <w:rFonts w:ascii="宋体" w:hAnsi="宋体" w:eastAsia="宋体"/>
          <w:szCs w:val="21"/>
        </w:rPr>
        <w:t>822439.74元</w:t>
      </w:r>
    </w:p>
    <w:p>
      <w:pPr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六、投标人的资格条件 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1.满足《中华人民共和国政府采购法》第二十二条规定</w:t>
      </w:r>
      <w:r>
        <w:rPr>
          <w:rFonts w:hint="eastAsia" w:ascii="宋体" w:hAnsi="宋体" w:eastAsia="宋体"/>
          <w:szCs w:val="21"/>
        </w:rPr>
        <w:t>；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2.落实政府采购政策需满足的资格要求：</w:t>
      </w:r>
      <w:r>
        <w:rPr>
          <w:rFonts w:hint="eastAsia" w:ascii="宋体" w:hAnsi="宋体" w:eastAsia="宋体"/>
          <w:szCs w:val="21"/>
        </w:rPr>
        <w:t>无；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3.本项目的特定资格要求：</w:t>
      </w:r>
    </w:p>
    <w:p>
      <w:pPr>
        <w:spacing w:line="360" w:lineRule="auto"/>
        <w:ind w:firstLine="420" w:firstLineChars="200"/>
        <w:rPr>
          <w:rFonts w:ascii="宋体" w:hAnsi="宋体" w:eastAsia="宋体" w:cs="Arial"/>
          <w:color w:val="FF0000"/>
          <w:szCs w:val="21"/>
          <w:u w:val="single"/>
        </w:rPr>
      </w:pPr>
      <w:r>
        <w:rPr>
          <w:rFonts w:hint="eastAsia" w:ascii="宋体" w:hAnsi="宋体" w:eastAsia="宋体" w:cs="Arial"/>
          <w:szCs w:val="21"/>
        </w:rPr>
        <w:t>（</w:t>
      </w:r>
      <w:r>
        <w:rPr>
          <w:rFonts w:ascii="宋体" w:hAnsi="宋体" w:eastAsia="宋体" w:cs="Arial"/>
          <w:szCs w:val="21"/>
        </w:rPr>
        <w:t>1</w:t>
      </w:r>
      <w:r>
        <w:rPr>
          <w:rFonts w:hint="eastAsia" w:ascii="宋体" w:hAnsi="宋体" w:eastAsia="宋体" w:cs="Arial"/>
          <w:szCs w:val="21"/>
        </w:rPr>
        <w:t>）资质条件：</w:t>
      </w:r>
      <w:r>
        <w:rPr>
          <w:rFonts w:hint="eastAsia" w:ascii="宋体" w:hAnsi="宋体" w:eastAsia="宋体" w:cs="Arial"/>
          <w:szCs w:val="21"/>
          <w:u w:val="single"/>
        </w:rPr>
        <w:t>建筑工程施工总承包叁级及以上资质</w:t>
      </w:r>
    </w:p>
    <w:p>
      <w:pPr>
        <w:spacing w:line="360" w:lineRule="auto"/>
        <w:ind w:firstLine="420" w:firstLineChars="200"/>
        <w:rPr>
          <w:rFonts w:ascii="宋体" w:hAnsi="宋体" w:eastAsia="宋体" w:cs="Arial"/>
          <w:szCs w:val="21"/>
          <w:u w:val="single"/>
        </w:rPr>
      </w:pPr>
      <w:r>
        <w:rPr>
          <w:rFonts w:hint="eastAsia" w:ascii="宋体" w:hAnsi="宋体" w:eastAsia="宋体" w:cs="Arial"/>
          <w:szCs w:val="21"/>
        </w:rPr>
        <w:t>（</w:t>
      </w:r>
      <w:r>
        <w:rPr>
          <w:rFonts w:ascii="宋体" w:hAnsi="宋体" w:eastAsia="宋体" w:cs="Arial"/>
          <w:szCs w:val="21"/>
        </w:rPr>
        <w:t>2</w:t>
      </w:r>
      <w:r>
        <w:rPr>
          <w:rFonts w:hint="eastAsia" w:ascii="宋体" w:hAnsi="宋体" w:eastAsia="宋体" w:cs="Arial"/>
          <w:szCs w:val="21"/>
        </w:rPr>
        <w:t>）财务要求：</w:t>
      </w:r>
      <w:r>
        <w:rPr>
          <w:rFonts w:hint="eastAsia" w:ascii="宋体" w:hAnsi="宋体" w:eastAsia="宋体" w:cs="Arial"/>
          <w:szCs w:val="21"/>
          <w:u w:val="single"/>
        </w:rPr>
        <w:t>审计报告复印件加盖公章（包含资产负债表、利润表、现金流量表、所有者权益变动表（如有）及附注）或开标前三个月内银行开具的资信证明原件（银行存款证明无效）。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具体年份要求为近</w:t>
      </w:r>
      <w:r>
        <w:rPr>
          <w:rFonts w:ascii="宋体" w:hAnsi="宋体" w:eastAsia="宋体" w:cs="Arial"/>
          <w:szCs w:val="21"/>
          <w:u w:val="single"/>
        </w:rPr>
        <w:t>3</w:t>
      </w:r>
      <w:r>
        <w:rPr>
          <w:rFonts w:hint="eastAsia" w:ascii="宋体" w:hAnsi="宋体" w:eastAsia="宋体" w:cs="Arial"/>
          <w:szCs w:val="21"/>
        </w:rPr>
        <w:t>年，</w:t>
      </w:r>
      <w:r>
        <w:rPr>
          <w:rFonts w:hint="eastAsia" w:ascii="宋体" w:hAnsi="宋体" w:eastAsia="宋体" w:cs="Arial"/>
          <w:bCs/>
          <w:szCs w:val="21"/>
        </w:rPr>
        <w:t>指</w:t>
      </w:r>
      <w:r>
        <w:rPr>
          <w:rFonts w:ascii="宋体" w:hAnsi="宋体" w:eastAsia="宋体" w:cs="Arial"/>
          <w:bCs/>
          <w:szCs w:val="21"/>
          <w:u w:val="single"/>
        </w:rPr>
        <w:t xml:space="preserve"> 20</w:t>
      </w:r>
      <w:r>
        <w:rPr>
          <w:rFonts w:hint="eastAsia" w:ascii="宋体" w:hAnsi="宋体" w:eastAsia="宋体" w:cs="Arial"/>
          <w:bCs/>
          <w:szCs w:val="21"/>
          <w:u w:val="single"/>
        </w:rPr>
        <w:t>21</w:t>
      </w:r>
      <w:r>
        <w:rPr>
          <w:rFonts w:hint="eastAsia" w:ascii="宋体" w:hAnsi="宋体" w:eastAsia="宋体" w:cs="Arial"/>
          <w:bCs/>
          <w:szCs w:val="21"/>
        </w:rPr>
        <w:t>年</w:t>
      </w:r>
      <w:r>
        <w:rPr>
          <w:rFonts w:ascii="宋体" w:hAnsi="宋体" w:eastAsia="宋体" w:cs="Arial"/>
          <w:bCs/>
          <w:szCs w:val="21"/>
          <w:u w:val="single"/>
        </w:rPr>
        <w:t xml:space="preserve"> 1 </w:t>
      </w:r>
      <w:r>
        <w:rPr>
          <w:rFonts w:hint="eastAsia" w:ascii="宋体" w:hAnsi="宋体" w:eastAsia="宋体" w:cs="Arial"/>
          <w:bCs/>
          <w:szCs w:val="21"/>
        </w:rPr>
        <w:t>月</w:t>
      </w:r>
      <w:r>
        <w:rPr>
          <w:rFonts w:ascii="宋体" w:hAnsi="宋体" w:eastAsia="宋体" w:cs="Arial"/>
          <w:bCs/>
          <w:szCs w:val="21"/>
          <w:u w:val="single"/>
        </w:rPr>
        <w:t xml:space="preserve"> 1 </w:t>
      </w:r>
      <w:r>
        <w:rPr>
          <w:rFonts w:hint="eastAsia" w:ascii="宋体" w:hAnsi="宋体" w:eastAsia="宋体" w:cs="Arial"/>
          <w:bCs/>
          <w:szCs w:val="21"/>
        </w:rPr>
        <w:t>日起至</w:t>
      </w:r>
      <w:r>
        <w:rPr>
          <w:rFonts w:ascii="宋体" w:hAnsi="宋体" w:eastAsia="宋体" w:cs="Arial"/>
          <w:bCs/>
          <w:szCs w:val="21"/>
          <w:u w:val="single"/>
        </w:rPr>
        <w:t xml:space="preserve"> 20</w:t>
      </w:r>
      <w:r>
        <w:rPr>
          <w:rFonts w:hint="eastAsia" w:ascii="宋体" w:hAnsi="宋体" w:eastAsia="宋体" w:cs="Arial"/>
          <w:bCs/>
          <w:szCs w:val="21"/>
          <w:u w:val="single"/>
        </w:rPr>
        <w:t>23</w:t>
      </w:r>
      <w:r>
        <w:rPr>
          <w:rFonts w:ascii="宋体" w:hAnsi="宋体" w:eastAsia="宋体" w:cs="Arial"/>
          <w:bCs/>
          <w:szCs w:val="21"/>
          <w:u w:val="single"/>
        </w:rPr>
        <w:t xml:space="preserve"> </w:t>
      </w:r>
      <w:r>
        <w:rPr>
          <w:rFonts w:hint="eastAsia" w:ascii="宋体" w:hAnsi="宋体" w:eastAsia="宋体" w:cs="Arial"/>
          <w:bCs/>
          <w:szCs w:val="21"/>
        </w:rPr>
        <w:t>年</w:t>
      </w:r>
      <w:r>
        <w:rPr>
          <w:rFonts w:ascii="宋体" w:hAnsi="宋体" w:eastAsia="宋体" w:cs="Arial"/>
          <w:bCs/>
          <w:szCs w:val="21"/>
          <w:u w:val="single"/>
        </w:rPr>
        <w:t xml:space="preserve"> 12 </w:t>
      </w:r>
      <w:r>
        <w:rPr>
          <w:rFonts w:hint="eastAsia" w:ascii="宋体" w:hAnsi="宋体" w:eastAsia="宋体" w:cs="Arial"/>
          <w:bCs/>
          <w:szCs w:val="21"/>
        </w:rPr>
        <w:t>月</w:t>
      </w:r>
      <w:r>
        <w:rPr>
          <w:rFonts w:ascii="宋体" w:hAnsi="宋体" w:eastAsia="宋体" w:cs="Arial"/>
          <w:bCs/>
          <w:szCs w:val="21"/>
          <w:u w:val="single"/>
        </w:rPr>
        <w:t xml:space="preserve"> 31 </w:t>
      </w:r>
      <w:r>
        <w:rPr>
          <w:rFonts w:hint="eastAsia" w:ascii="宋体" w:hAnsi="宋体" w:eastAsia="宋体" w:cs="Arial"/>
          <w:bCs/>
          <w:szCs w:val="21"/>
        </w:rPr>
        <w:t>日止</w:t>
      </w:r>
      <w:r>
        <w:rPr>
          <w:rFonts w:hint="eastAsia" w:ascii="宋体" w:hAnsi="宋体" w:eastAsia="宋体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 w:cs="Arial"/>
          <w:szCs w:val="21"/>
        </w:rPr>
        <w:t>（3）</w:t>
      </w:r>
      <w:r>
        <w:rPr>
          <w:rFonts w:hint="eastAsia" w:ascii="宋体" w:hAnsi="宋体" w:eastAsia="宋体"/>
        </w:rPr>
        <w:t>主要项目管理人员资格要求：</w:t>
      </w:r>
    </w:p>
    <w:p>
      <w:pPr>
        <w:spacing w:line="360" w:lineRule="auto"/>
        <w:ind w:firstLine="424" w:firstLineChars="202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项目经理资格：</w:t>
      </w:r>
      <w:r>
        <w:rPr>
          <w:rFonts w:hint="eastAsia" w:ascii="宋体" w:hAnsi="宋体" w:eastAsia="宋体" w:cs="Arial"/>
          <w:szCs w:val="21"/>
          <w:u w:val="single"/>
        </w:rPr>
        <w:t>建筑工程二级（含以上级）注册建造师执业资格，具备有效的安全生产考核合格证书（</w:t>
      </w:r>
      <w:r>
        <w:rPr>
          <w:rFonts w:ascii="宋体" w:hAnsi="宋体" w:eastAsia="宋体" w:cs="Arial"/>
          <w:szCs w:val="21"/>
          <w:u w:val="single"/>
        </w:rPr>
        <w:t>B本），且确定中标人时不得担任其他在施建设工程项目的项目经理；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Arial"/>
          <w:szCs w:val="21"/>
        </w:rPr>
        <w:t>（4）其他要求：</w:t>
      </w:r>
      <w:r>
        <w:rPr>
          <w:rFonts w:ascii="宋体" w:hAnsi="宋体" w:eastAsia="宋体" w:cs="Arial"/>
          <w:szCs w:val="21"/>
          <w:u w:val="single"/>
        </w:rPr>
        <w:t xml:space="preserve"> /</w:t>
      </w:r>
      <w:r>
        <w:rPr>
          <w:rFonts w:hint="eastAsia" w:ascii="宋体" w:hAnsi="宋体" w:eastAsia="宋体"/>
          <w:szCs w:val="21"/>
        </w:rPr>
        <w:t>；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4.</w:t>
      </w:r>
      <w:r>
        <w:rPr>
          <w:rFonts w:hint="eastAsia" w:ascii="宋体" w:hAnsi="宋体" w:eastAsia="宋体"/>
          <w:szCs w:val="21"/>
        </w:rPr>
        <w:t>投标人必须从招标人或招标代理机构获得招标文件并登记备案，否则不能参加投标；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本项目不接受联合体投标；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法律、行政法规、招标文件规定的其他条件。</w:t>
      </w:r>
    </w:p>
    <w:p>
      <w:pPr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七、招标文件售价：人民币500元/本。</w:t>
      </w:r>
    </w:p>
    <w:p>
      <w:pPr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八、购买招标文件时间和方式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（一）时间：</w:t>
      </w:r>
      <w:r>
        <w:rPr>
          <w:rFonts w:ascii="宋体" w:hAnsi="宋体" w:eastAsia="宋体"/>
          <w:szCs w:val="21"/>
        </w:rPr>
        <w:t>2024年</w:t>
      </w:r>
      <w:r>
        <w:rPr>
          <w:rFonts w:hint="eastAsia" w:ascii="宋体" w:hAnsi="宋体" w:eastAsia="宋体"/>
          <w:szCs w:val="21"/>
        </w:rPr>
        <w:t>07</w:t>
      </w:r>
      <w:r>
        <w:rPr>
          <w:rFonts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</w:rPr>
        <w:t>05</w:t>
      </w:r>
      <w:r>
        <w:rPr>
          <w:rFonts w:ascii="宋体" w:hAnsi="宋体" w:eastAsia="宋体"/>
          <w:szCs w:val="21"/>
        </w:rPr>
        <w:t>日至2024年07月</w:t>
      </w:r>
      <w:r>
        <w:rPr>
          <w:rFonts w:hint="eastAsia" w:ascii="宋体" w:hAnsi="宋体" w:eastAsia="宋体"/>
          <w:szCs w:val="21"/>
        </w:rPr>
        <w:t>12</w:t>
      </w:r>
      <w:r>
        <w:rPr>
          <w:rFonts w:ascii="宋体" w:hAnsi="宋体" w:eastAsia="宋体"/>
          <w:szCs w:val="21"/>
        </w:rPr>
        <w:t>日</w:t>
      </w:r>
      <w:r>
        <w:rPr>
          <w:rFonts w:hint="eastAsia" w:ascii="宋体" w:hAnsi="宋体" w:eastAsia="宋体"/>
          <w:szCs w:val="21"/>
        </w:rPr>
        <w:t>止</w:t>
      </w:r>
      <w:r>
        <w:rPr>
          <w:rFonts w:ascii="宋体" w:hAnsi="宋体" w:eastAsia="宋体"/>
          <w:szCs w:val="21"/>
        </w:rPr>
        <w:t>(</w:t>
      </w:r>
      <w:r>
        <w:rPr>
          <w:rFonts w:hint="eastAsia" w:ascii="宋体" w:hAnsi="宋体" w:eastAsia="宋体"/>
          <w:szCs w:val="21"/>
        </w:rPr>
        <w:t>节假日休息</w:t>
      </w:r>
      <w:r>
        <w:rPr>
          <w:rFonts w:ascii="宋体" w:hAnsi="宋体" w:eastAsia="宋体"/>
          <w:szCs w:val="21"/>
        </w:rPr>
        <w:t>)</w:t>
      </w:r>
      <w:r>
        <w:rPr>
          <w:rFonts w:hint="eastAsia" w:ascii="宋体" w:hAnsi="宋体" w:eastAsia="宋体"/>
          <w:szCs w:val="21"/>
        </w:rPr>
        <w:t>，每天上午</w:t>
      </w:r>
      <w:r>
        <w:rPr>
          <w:rFonts w:ascii="宋体" w:hAnsi="宋体" w:eastAsia="宋体"/>
          <w:szCs w:val="21"/>
        </w:rPr>
        <w:t>9:00-11</w:t>
      </w:r>
      <w:r>
        <w:rPr>
          <w:rFonts w:hint="eastAsia" w:ascii="宋体" w:hAnsi="宋体" w:eastAsia="宋体"/>
          <w:szCs w:val="21"/>
        </w:rPr>
        <w:t>：</w:t>
      </w:r>
      <w:r>
        <w:rPr>
          <w:rFonts w:ascii="宋体" w:hAnsi="宋体" w:eastAsia="宋体"/>
          <w:szCs w:val="21"/>
        </w:rPr>
        <w:t>30</w:t>
      </w:r>
      <w:r>
        <w:rPr>
          <w:rFonts w:hint="eastAsia" w:ascii="宋体" w:hAnsi="宋体" w:eastAsia="宋体"/>
          <w:szCs w:val="21"/>
        </w:rPr>
        <w:t>，下午</w:t>
      </w:r>
      <w:r>
        <w:rPr>
          <w:rFonts w:ascii="宋体" w:hAnsi="宋体" w:eastAsia="宋体"/>
          <w:szCs w:val="21"/>
        </w:rPr>
        <w:t>13</w:t>
      </w:r>
      <w:r>
        <w:rPr>
          <w:rFonts w:hint="eastAsia" w:ascii="宋体" w:hAnsi="宋体" w:eastAsia="宋体"/>
          <w:szCs w:val="21"/>
        </w:rPr>
        <w:t>：</w:t>
      </w:r>
      <w:r>
        <w:rPr>
          <w:rFonts w:ascii="宋体" w:hAnsi="宋体" w:eastAsia="宋体"/>
          <w:szCs w:val="21"/>
        </w:rPr>
        <w:t>00-16:00(</w:t>
      </w:r>
      <w:r>
        <w:rPr>
          <w:rFonts w:hint="eastAsia" w:ascii="宋体" w:hAnsi="宋体" w:eastAsia="宋体"/>
          <w:szCs w:val="21"/>
        </w:rPr>
        <w:t>北京时间</w:t>
      </w:r>
      <w:r>
        <w:rPr>
          <w:rFonts w:ascii="宋体" w:hAnsi="宋体" w:eastAsia="宋体"/>
          <w:szCs w:val="21"/>
        </w:rPr>
        <w:t>)</w:t>
      </w:r>
      <w:r>
        <w:rPr>
          <w:rFonts w:hint="eastAsia" w:ascii="宋体" w:hAnsi="宋体" w:eastAsia="宋体"/>
          <w:szCs w:val="21"/>
        </w:rPr>
        <w:t>。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（二）方式：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</w:t>
      </w:r>
      <w:r>
        <w:rPr>
          <w:rFonts w:hint="eastAsia" w:ascii="宋体" w:hAnsi="宋体" w:eastAsia="宋体"/>
          <w:szCs w:val="21"/>
        </w:rPr>
        <w:t>邮件购买。潜在投标人如有意参与本项目，可以采用邮件方式获取招标文件。请将本公告后面附件中的《购买文件登记表》填写完整（可将《购买文件登记表》页面截图打印后填写盖章），并于招标文件发售截止时间前按要求向指定邮箱</w:t>
      </w:r>
      <w:r>
        <w:rPr>
          <w:rFonts w:ascii="宋体" w:hAnsi="宋体" w:eastAsia="宋体"/>
          <w:szCs w:val="21"/>
        </w:rPr>
        <w:t>tbbming@126.com发送邮件完成报名，邮件内容如下：</w:t>
      </w: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1）按招标公告要求将填写好的《购买文件登记表》（加盖公章）扫描件和支付标书款凭证的扫描件发至邮箱tbbming@126.com完成报名。</w:t>
      </w: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2）邮件内容中注明：联系人、联系电话、邮箱、投标人统一社会信用代码。</w:t>
      </w: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3）邮件标题为“项目名称+项目编号（包号（如有））+投标人名称”。</w:t>
      </w:r>
      <w:r>
        <w:rPr>
          <w:rFonts w:hint="eastAsia" w:ascii="宋体" w:hAnsi="宋体" w:eastAsia="宋体"/>
          <w:szCs w:val="21"/>
        </w:rPr>
        <w:t>以标书款到账时间为准，逾期报名无效。只接受公对公转账。开户银行：中国银行北京劲松东口支行，账号：</w:t>
      </w:r>
      <w:r>
        <w:rPr>
          <w:rFonts w:ascii="宋体" w:hAnsi="宋体" w:eastAsia="宋体"/>
          <w:szCs w:val="21"/>
        </w:rPr>
        <w:t>346756034237，开户名称：中天信远国际招投标咨询（北京）有限公司。</w:t>
      </w:r>
      <w:bookmarkStart w:id="2" w:name="_GoBack"/>
      <w:bookmarkEnd w:id="2"/>
      <w:r>
        <w:rPr>
          <w:rFonts w:ascii="宋体" w:hAnsi="宋体" w:eastAsia="宋体"/>
          <w:szCs w:val="21"/>
        </w:rPr>
        <w:t>2.招标文件将于收到报名信息后的第二个工作日发送至报名邮箱</w:t>
      </w:r>
      <w:r>
        <w:rPr>
          <w:rFonts w:hint="eastAsia" w:ascii="宋体" w:hAnsi="宋体" w:eastAsia="宋体"/>
          <w:szCs w:val="21"/>
        </w:rPr>
        <w:t>。</w:t>
      </w:r>
    </w:p>
    <w:p>
      <w:pPr>
        <w:spacing w:line="360" w:lineRule="auto"/>
        <w:ind w:firstLine="373" w:firstLineChars="177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九、投标时间：</w:t>
      </w:r>
      <w:bookmarkStart w:id="0" w:name="_Hlk50469105"/>
      <w:r>
        <w:rPr>
          <w:rFonts w:ascii="宋体" w:hAnsi="宋体" w:eastAsia="宋体"/>
          <w:b/>
          <w:bCs/>
          <w:szCs w:val="21"/>
        </w:rPr>
        <w:t>2024年07月</w:t>
      </w:r>
      <w:r>
        <w:rPr>
          <w:rFonts w:hint="eastAsia" w:ascii="宋体" w:hAnsi="宋体" w:eastAsia="宋体"/>
          <w:b/>
          <w:bCs/>
          <w:szCs w:val="21"/>
        </w:rPr>
        <w:t>26</w:t>
      </w:r>
      <w:r>
        <w:rPr>
          <w:rFonts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</w:rPr>
        <w:t>下午13：</w:t>
      </w:r>
      <w:r>
        <w:rPr>
          <w:rFonts w:ascii="宋体" w:hAnsi="宋体" w:eastAsia="宋体"/>
          <w:b/>
          <w:bCs/>
          <w:szCs w:val="21"/>
        </w:rPr>
        <w:t>00</w:t>
      </w:r>
      <w:r>
        <w:rPr>
          <w:rFonts w:hint="eastAsia" w:ascii="宋体" w:hAnsi="宋体" w:eastAsia="宋体"/>
          <w:b/>
          <w:bCs/>
          <w:szCs w:val="21"/>
        </w:rPr>
        <w:t>—13：</w:t>
      </w:r>
      <w:bookmarkEnd w:id="0"/>
      <w:r>
        <w:rPr>
          <w:rFonts w:ascii="宋体" w:hAnsi="宋体" w:eastAsia="宋体"/>
          <w:b/>
          <w:bCs/>
          <w:szCs w:val="21"/>
        </w:rPr>
        <w:t>30</w:t>
      </w:r>
      <w:r>
        <w:rPr>
          <w:rFonts w:hint="eastAsia" w:ascii="宋体" w:hAnsi="宋体" w:eastAsia="宋体"/>
          <w:b/>
          <w:bCs/>
          <w:szCs w:val="21"/>
        </w:rPr>
        <w:t>（北京时间），逾期收到或不符合规定的投标文件恕不接受。</w:t>
      </w:r>
    </w:p>
    <w:p>
      <w:pPr>
        <w:spacing w:line="360" w:lineRule="auto"/>
        <w:ind w:firstLine="373" w:firstLineChars="177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十、投标截止时间、开标时间：</w:t>
      </w:r>
      <w:r>
        <w:rPr>
          <w:rFonts w:ascii="宋体" w:hAnsi="宋体" w:eastAsia="宋体"/>
          <w:b/>
          <w:bCs/>
          <w:szCs w:val="21"/>
        </w:rPr>
        <w:t>2024年07月</w:t>
      </w:r>
      <w:r>
        <w:rPr>
          <w:rFonts w:hint="eastAsia" w:ascii="宋体" w:hAnsi="宋体" w:eastAsia="宋体"/>
          <w:b/>
          <w:bCs/>
          <w:szCs w:val="21"/>
        </w:rPr>
        <w:t>26</w:t>
      </w:r>
      <w:r>
        <w:rPr>
          <w:rFonts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</w:rPr>
        <w:t>下午13</w:t>
      </w:r>
      <w:r>
        <w:rPr>
          <w:rFonts w:ascii="宋体" w:hAnsi="宋体" w:eastAsia="宋体"/>
          <w:b/>
          <w:bCs/>
          <w:szCs w:val="21"/>
        </w:rPr>
        <w:t>：30</w:t>
      </w:r>
      <w:r>
        <w:rPr>
          <w:rFonts w:hint="eastAsia" w:ascii="宋体" w:hAnsi="宋体" w:eastAsia="宋体"/>
          <w:b/>
          <w:bCs/>
          <w:szCs w:val="21"/>
        </w:rPr>
        <w:t>（北京时间）。届时请参加投标的单位派代表出席开标仪式。</w:t>
      </w:r>
    </w:p>
    <w:p>
      <w:pPr>
        <w:spacing w:line="360" w:lineRule="auto"/>
        <w:ind w:firstLine="373" w:firstLineChars="177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十一、投标地点及开标地点：</w:t>
      </w:r>
      <w:bookmarkStart w:id="1" w:name="_Hlk131669226"/>
      <w:r>
        <w:rPr>
          <w:rFonts w:hint="eastAsia" w:ascii="宋体" w:hAnsi="宋体" w:eastAsia="宋体"/>
          <w:b/>
          <w:bCs/>
          <w:szCs w:val="21"/>
        </w:rPr>
        <w:t>北京市海淀区学院路3</w:t>
      </w:r>
      <w:r>
        <w:rPr>
          <w:rFonts w:ascii="宋体" w:hAnsi="宋体" w:eastAsia="宋体"/>
          <w:b/>
          <w:bCs/>
          <w:szCs w:val="21"/>
        </w:rPr>
        <w:t>0</w:t>
      </w:r>
      <w:r>
        <w:rPr>
          <w:rFonts w:hint="eastAsia" w:ascii="宋体" w:hAnsi="宋体" w:eastAsia="宋体"/>
          <w:b/>
          <w:bCs/>
          <w:szCs w:val="21"/>
        </w:rPr>
        <w:t>号科大天工大厦A座6层616会议室</w:t>
      </w:r>
      <w:bookmarkEnd w:id="1"/>
      <w:r>
        <w:rPr>
          <w:rFonts w:hint="eastAsia" w:ascii="宋体" w:hAnsi="宋体" w:eastAsia="宋体"/>
          <w:b/>
          <w:bCs/>
          <w:szCs w:val="21"/>
        </w:rPr>
        <w:t>。</w:t>
      </w:r>
    </w:p>
    <w:p>
      <w:pPr>
        <w:spacing w:line="360" w:lineRule="auto"/>
        <w:ind w:firstLine="371" w:firstLineChars="177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十二、凡对本次招标提出询问，请与中天信远国际招投标咨询（北京）有限公司联系（技术方面的询问请以信函或传真的形式）。</w:t>
      </w:r>
    </w:p>
    <w:p>
      <w:pPr>
        <w:spacing w:line="360" w:lineRule="auto"/>
        <w:ind w:left="424" w:leftChars="202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十三、</w:t>
      </w:r>
      <w:r>
        <w:rPr>
          <w:rFonts w:hint="eastAsia" w:ascii="宋体" w:hAnsi="宋体" w:eastAsia="宋体" w:cs="华文细黑"/>
          <w:b/>
          <w:bCs/>
          <w:szCs w:val="21"/>
        </w:rPr>
        <w:t>招标代理机构</w:t>
      </w:r>
      <w:r>
        <w:rPr>
          <w:rFonts w:hint="eastAsia" w:ascii="宋体" w:hAnsi="宋体" w:eastAsia="宋体"/>
          <w:b/>
          <w:bCs/>
          <w:szCs w:val="21"/>
        </w:rPr>
        <w:t>开户行信息</w:t>
      </w:r>
    </w:p>
    <w:p>
      <w:pPr>
        <w:spacing w:line="360" w:lineRule="auto"/>
        <w:ind w:right="-220" w:rightChars="-105" w:firstLine="371" w:firstLineChars="177"/>
        <w:jc w:val="left"/>
        <w:rPr>
          <w:rFonts w:ascii="宋体" w:hAnsi="宋体" w:eastAsia="宋体" w:cs="华文细黑"/>
          <w:szCs w:val="21"/>
        </w:rPr>
      </w:pPr>
      <w:r>
        <w:rPr>
          <w:rFonts w:hint="eastAsia" w:ascii="宋体" w:hAnsi="宋体" w:eastAsia="宋体" w:cs="华文细黑"/>
          <w:szCs w:val="21"/>
        </w:rPr>
        <w:t>（一）开户名（全称）：中天信远国际招投标咨询（北京）有限公司</w:t>
      </w:r>
    </w:p>
    <w:p>
      <w:pPr>
        <w:spacing w:line="360" w:lineRule="auto"/>
        <w:ind w:right="-220" w:rightChars="-105" w:firstLine="371" w:firstLineChars="177"/>
        <w:jc w:val="left"/>
        <w:rPr>
          <w:rFonts w:ascii="宋体" w:hAnsi="宋体" w:eastAsia="宋体" w:cs="华文细黑"/>
          <w:szCs w:val="21"/>
        </w:rPr>
      </w:pPr>
      <w:r>
        <w:rPr>
          <w:rFonts w:hint="eastAsia" w:ascii="宋体" w:hAnsi="宋体" w:eastAsia="宋体" w:cs="华文细黑"/>
          <w:szCs w:val="21"/>
        </w:rPr>
        <w:t>（二）开户银行：中国银行北京劲松东口支行</w:t>
      </w:r>
    </w:p>
    <w:p>
      <w:pPr>
        <w:spacing w:line="360" w:lineRule="auto"/>
        <w:ind w:firstLine="371" w:firstLineChars="177"/>
        <w:jc w:val="left"/>
        <w:rPr>
          <w:rFonts w:ascii="宋体" w:hAnsi="宋体" w:eastAsia="宋体" w:cs="华文细黑"/>
          <w:szCs w:val="21"/>
        </w:rPr>
      </w:pPr>
      <w:r>
        <w:rPr>
          <w:rFonts w:hint="eastAsia" w:ascii="宋体" w:hAnsi="宋体" w:eastAsia="宋体" w:cs="华文细黑"/>
          <w:szCs w:val="21"/>
        </w:rPr>
        <w:t>（三）账号：</w:t>
      </w:r>
      <w:r>
        <w:rPr>
          <w:rFonts w:ascii="宋体" w:hAnsi="宋体" w:eastAsia="宋体" w:cs="华文细黑"/>
          <w:szCs w:val="21"/>
        </w:rPr>
        <w:t>346756034237</w:t>
      </w:r>
    </w:p>
    <w:p>
      <w:pPr>
        <w:spacing w:line="360" w:lineRule="auto"/>
        <w:ind w:firstLine="371" w:firstLineChars="177"/>
        <w:jc w:val="left"/>
        <w:rPr>
          <w:rFonts w:ascii="宋体" w:hAnsi="宋体" w:eastAsia="宋体" w:cs="华文细黑"/>
          <w:szCs w:val="21"/>
        </w:rPr>
      </w:pPr>
      <w:r>
        <w:rPr>
          <w:rFonts w:hint="eastAsia" w:ascii="宋体" w:hAnsi="宋体" w:eastAsia="宋体" w:cs="华文细黑"/>
          <w:szCs w:val="21"/>
        </w:rPr>
        <w:t>十四、</w:t>
      </w:r>
      <w:r>
        <w:rPr>
          <w:rFonts w:hint="eastAsia" w:ascii="宋体" w:hAnsi="宋体" w:eastAsia="宋体"/>
          <w:szCs w:val="21"/>
        </w:rPr>
        <w:t>本项目需要落实的政策：节约能源、保护环境、扶持不发达地区和少数民族地区、促进中小企业发展、支持监狱、戒毒企业发展、促进残疾人就业、优先采购贫困地区农副产品等政府采购政策。</w:t>
      </w:r>
    </w:p>
    <w:p>
      <w:pPr>
        <w:spacing w:line="360" w:lineRule="auto"/>
        <w:ind w:firstLine="369" w:firstLineChars="176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十五、发布公告媒介：</w:t>
      </w:r>
    </w:p>
    <w:p>
      <w:pPr>
        <w:spacing w:line="360" w:lineRule="auto"/>
        <w:ind w:firstLine="369" w:firstLineChars="176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中国招标投标公共服务平台（</w:t>
      </w:r>
      <w:r>
        <w:fldChar w:fldCharType="begin"/>
      </w:r>
      <w:r>
        <w:instrText xml:space="preserve"> HYPERLINK "http://bulletin.cebpubservice.com/xxfbcmses/consult.html" </w:instrText>
      </w:r>
      <w:r>
        <w:fldChar w:fldCharType="separate"/>
      </w:r>
      <w:r>
        <w:rPr>
          <w:rStyle w:val="9"/>
          <w:rFonts w:ascii="宋体" w:hAnsi="宋体" w:eastAsia="宋体"/>
          <w:color w:val="auto"/>
          <w:szCs w:val="21"/>
        </w:rPr>
        <w:t>http://bulletin.cebpubservice.com</w:t>
      </w:r>
      <w:r>
        <w:rPr>
          <w:rStyle w:val="9"/>
          <w:rFonts w:ascii="宋体" w:hAnsi="宋体" w:eastAsia="宋体"/>
          <w:color w:val="auto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>）</w:t>
      </w:r>
    </w:p>
    <w:p>
      <w:pPr>
        <w:spacing w:line="480" w:lineRule="auto"/>
        <w:ind w:firstLine="369" w:firstLineChars="176"/>
        <w:jc w:val="right"/>
        <w:rPr>
          <w:rFonts w:ascii="宋体" w:hAnsi="宋体" w:eastAsia="宋体"/>
          <w:szCs w:val="21"/>
        </w:rPr>
      </w:pPr>
    </w:p>
    <w:p>
      <w:pPr>
        <w:spacing w:line="480" w:lineRule="auto"/>
        <w:ind w:firstLine="369" w:firstLineChars="176"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中天信远国际招投标咨询（北京）有限公司</w:t>
      </w:r>
    </w:p>
    <w:p>
      <w:pPr>
        <w:spacing w:line="480" w:lineRule="auto"/>
        <w:ind w:right="960" w:firstLine="369" w:firstLineChars="176"/>
        <w:jc w:val="righ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                                  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</w:rPr>
        <w:t>4年07月05日</w:t>
      </w: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spacing w:line="600" w:lineRule="auto"/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购买文件登记表</w:t>
      </w:r>
      <w:r>
        <w:rPr>
          <w:rFonts w:hint="eastAsia" w:ascii="宋体" w:hAnsi="宋体" w:eastAsia="宋体" w:cs="Times New Roman"/>
          <w:b/>
          <w:sz w:val="40"/>
          <w:szCs w:val="18"/>
        </w:rPr>
        <w:t xml:space="preserve">                 </w:t>
      </w:r>
    </w:p>
    <w:p>
      <w:pPr>
        <w:jc w:val="right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 xml:space="preserve">日期：   </w:t>
      </w:r>
      <w:r>
        <w:rPr>
          <w:rFonts w:ascii="宋体" w:hAnsi="宋体" w:eastAsia="宋体" w:cs="Times New Roman"/>
          <w:b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8"/>
        </w:rPr>
        <w:t>年   月   日</w:t>
      </w:r>
    </w:p>
    <w:tbl>
      <w:tblPr>
        <w:tblStyle w:val="7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投标公司全称</w:t>
            </w:r>
          </w:p>
        </w:tc>
        <w:tc>
          <w:tcPr>
            <w:tcW w:w="7802" w:type="dxa"/>
            <w:vAlign w:val="center"/>
          </w:tcPr>
          <w:p>
            <w:pPr>
              <w:keepNext/>
              <w:spacing w:before="100" w:beforeAutospacing="1" w:after="100" w:afterAutospacing="1"/>
              <w:jc w:val="left"/>
              <w:outlineLvl w:val="1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投标公司统一信用代码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投标公司地址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联系人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联系电话（手机）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电子邮件地址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项目名称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项目编号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ZTXY-202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-G70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招标文件（采购文件）金额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ascii="宋体" w:hAnsi="宋体" w:eastAsia="宋体" w:cs="Arial"/>
                <w:sz w:val="24"/>
                <w:szCs w:val="16"/>
              </w:rPr>
              <w:t>500</w:t>
            </w:r>
            <w:r>
              <w:rPr>
                <w:rFonts w:hint="eastAsia" w:ascii="宋体" w:hAnsi="宋体" w:eastAsia="宋体" w:cs="Arial"/>
                <w:sz w:val="24"/>
                <w:szCs w:val="16"/>
              </w:rPr>
              <w:t>元/本，小计</w:t>
            </w:r>
            <w:r>
              <w:rPr>
                <w:rFonts w:hint="eastAsia" w:ascii="宋体" w:hAnsi="宋体" w:eastAsia="宋体" w:cs="Arial"/>
                <w:sz w:val="24"/>
                <w:szCs w:val="16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Arial"/>
                <w:sz w:val="24"/>
                <w:szCs w:val="1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分包号（请在报名的分包下面划“√”）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Cs w:val="13"/>
              </w:rPr>
            </w:pPr>
            <w:r>
              <w:rPr>
                <w:rFonts w:hint="eastAsia" w:ascii="宋体" w:hAnsi="宋体" w:eastAsia="宋体" w:cs="Arial"/>
                <w:szCs w:val="13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 xml:space="preserve">支付方式 </w:t>
            </w:r>
            <w:r>
              <w:rPr>
                <w:rFonts w:ascii="宋体" w:hAnsi="宋体" w:eastAsia="宋体" w:cs="Arial"/>
                <w:sz w:val="24"/>
                <w:szCs w:val="16"/>
              </w:rPr>
              <w:t xml:space="preserve">             </w:t>
            </w:r>
            <w:r>
              <w:rPr>
                <w:rFonts w:hint="eastAsia" w:ascii="宋体" w:hAnsi="宋体" w:eastAsia="宋体" w:cs="Arial"/>
                <w:sz w:val="24"/>
                <w:szCs w:val="16"/>
              </w:rPr>
              <w:t>（网银/微信/支付宝/现金）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 xml:space="preserve">是否开具发票 </w:t>
            </w:r>
            <w:r>
              <w:rPr>
                <w:rFonts w:ascii="宋体" w:hAnsi="宋体" w:eastAsia="宋体" w:cs="Arial"/>
                <w:sz w:val="24"/>
                <w:szCs w:val="16"/>
              </w:rPr>
              <w:t xml:space="preserve">     </w:t>
            </w:r>
            <w:r>
              <w:rPr>
                <w:rFonts w:hint="eastAsia" w:ascii="宋体" w:hAnsi="宋体" w:eastAsia="宋体" w:cs="Arial"/>
                <w:sz w:val="22"/>
                <w:szCs w:val="15"/>
              </w:rPr>
              <w:t>（增值税普通发票）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85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16"/>
              </w:rPr>
              <w:t>备注</w:t>
            </w:r>
          </w:p>
        </w:tc>
        <w:tc>
          <w:tcPr>
            <w:tcW w:w="7802" w:type="dxa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Arial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16"/>
              </w:rPr>
              <w:t>招标文件将于收到报名信息后的第二个工作日发送至报名邮箱，招标文件及电子版售后不退。</w:t>
            </w:r>
          </w:p>
        </w:tc>
      </w:tr>
    </w:tbl>
    <w:p>
      <w:pPr>
        <w:spacing w:line="480" w:lineRule="auto"/>
        <w:ind w:right="960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ind w:firstLine="424" w:firstLineChars="177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ThkODJiOWI2OTc1YjI0MzhjZDNkYTU4ZDcwMzcifQ=="/>
  </w:docVars>
  <w:rsids>
    <w:rsidRoot w:val="00992DA7"/>
    <w:rsid w:val="0002546C"/>
    <w:rsid w:val="00033E36"/>
    <w:rsid w:val="00052784"/>
    <w:rsid w:val="000B5D10"/>
    <w:rsid w:val="001017C6"/>
    <w:rsid w:val="00101B26"/>
    <w:rsid w:val="001151BC"/>
    <w:rsid w:val="001307A7"/>
    <w:rsid w:val="001378BE"/>
    <w:rsid w:val="00173CA5"/>
    <w:rsid w:val="001A01D4"/>
    <w:rsid w:val="001F3955"/>
    <w:rsid w:val="001F7208"/>
    <w:rsid w:val="00204950"/>
    <w:rsid w:val="00213159"/>
    <w:rsid w:val="002968CB"/>
    <w:rsid w:val="002C63D3"/>
    <w:rsid w:val="002E2D51"/>
    <w:rsid w:val="00325B06"/>
    <w:rsid w:val="003345E2"/>
    <w:rsid w:val="00381785"/>
    <w:rsid w:val="00381846"/>
    <w:rsid w:val="00392773"/>
    <w:rsid w:val="003B37F3"/>
    <w:rsid w:val="003C0DD4"/>
    <w:rsid w:val="003C7A86"/>
    <w:rsid w:val="003E5DDB"/>
    <w:rsid w:val="004003E8"/>
    <w:rsid w:val="00404418"/>
    <w:rsid w:val="00433BF2"/>
    <w:rsid w:val="00484B24"/>
    <w:rsid w:val="004B6267"/>
    <w:rsid w:val="004C3986"/>
    <w:rsid w:val="004D3C64"/>
    <w:rsid w:val="0059738A"/>
    <w:rsid w:val="005B5D4E"/>
    <w:rsid w:val="005F227B"/>
    <w:rsid w:val="00643B7F"/>
    <w:rsid w:val="006543D1"/>
    <w:rsid w:val="0066521E"/>
    <w:rsid w:val="00680CEC"/>
    <w:rsid w:val="006956BB"/>
    <w:rsid w:val="006970F6"/>
    <w:rsid w:val="006B199C"/>
    <w:rsid w:val="006B7EFC"/>
    <w:rsid w:val="006C3234"/>
    <w:rsid w:val="006C76AC"/>
    <w:rsid w:val="006D514A"/>
    <w:rsid w:val="006F568D"/>
    <w:rsid w:val="00741591"/>
    <w:rsid w:val="007443C2"/>
    <w:rsid w:val="0078602E"/>
    <w:rsid w:val="00810DCC"/>
    <w:rsid w:val="008446DD"/>
    <w:rsid w:val="00851FAA"/>
    <w:rsid w:val="00860694"/>
    <w:rsid w:val="00892867"/>
    <w:rsid w:val="008B352D"/>
    <w:rsid w:val="008D2C7D"/>
    <w:rsid w:val="008F2471"/>
    <w:rsid w:val="008F71B1"/>
    <w:rsid w:val="009027F4"/>
    <w:rsid w:val="00951ADB"/>
    <w:rsid w:val="00992DA7"/>
    <w:rsid w:val="009A4DC2"/>
    <w:rsid w:val="009C3A1C"/>
    <w:rsid w:val="009D6C2A"/>
    <w:rsid w:val="00A063F1"/>
    <w:rsid w:val="00A33757"/>
    <w:rsid w:val="00A54A18"/>
    <w:rsid w:val="00A721BB"/>
    <w:rsid w:val="00AA1C7B"/>
    <w:rsid w:val="00AA78D2"/>
    <w:rsid w:val="00AC0277"/>
    <w:rsid w:val="00AC390A"/>
    <w:rsid w:val="00AE2115"/>
    <w:rsid w:val="00AE2E37"/>
    <w:rsid w:val="00B02D0B"/>
    <w:rsid w:val="00BF2D0B"/>
    <w:rsid w:val="00C30174"/>
    <w:rsid w:val="00C31960"/>
    <w:rsid w:val="00C43C8C"/>
    <w:rsid w:val="00C53B6D"/>
    <w:rsid w:val="00C93FDC"/>
    <w:rsid w:val="00C9691E"/>
    <w:rsid w:val="00CA4408"/>
    <w:rsid w:val="00CB2EB1"/>
    <w:rsid w:val="00CB74F1"/>
    <w:rsid w:val="00CC0A25"/>
    <w:rsid w:val="00CF794F"/>
    <w:rsid w:val="00D131FA"/>
    <w:rsid w:val="00D1530E"/>
    <w:rsid w:val="00D303F7"/>
    <w:rsid w:val="00D30EA9"/>
    <w:rsid w:val="00D81791"/>
    <w:rsid w:val="00DB21F9"/>
    <w:rsid w:val="00DC1678"/>
    <w:rsid w:val="00DD4F2B"/>
    <w:rsid w:val="00DE69BE"/>
    <w:rsid w:val="00E173C0"/>
    <w:rsid w:val="00E33253"/>
    <w:rsid w:val="00EC4E4B"/>
    <w:rsid w:val="00ED3903"/>
    <w:rsid w:val="00EF6D2C"/>
    <w:rsid w:val="00F11136"/>
    <w:rsid w:val="00F32BC9"/>
    <w:rsid w:val="00F74091"/>
    <w:rsid w:val="00FB2895"/>
    <w:rsid w:val="00FB6DEB"/>
    <w:rsid w:val="00FD3016"/>
    <w:rsid w:val="00FF4FDB"/>
    <w:rsid w:val="05896DFA"/>
    <w:rsid w:val="199D7879"/>
    <w:rsid w:val="248949DC"/>
    <w:rsid w:val="4DDB53BB"/>
    <w:rsid w:val="74FB1C9C"/>
    <w:rsid w:val="7CA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3">
    <w:name w:val="Document Map"/>
    <w:basedOn w:val="1"/>
    <w:link w:val="15"/>
    <w:semiHidden/>
    <w:unhideWhenUsed/>
    <w:uiPriority w:val="99"/>
    <w:rPr>
      <w:rFonts w:ascii="Microsoft YaHei UI" w:eastAsia="Microsoft YaHei UI"/>
      <w:sz w:val="18"/>
      <w:szCs w:val="18"/>
    </w:rPr>
  </w:style>
  <w:style w:type="paragraph" w:styleId="4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99"/>
    <w:rPr>
      <w:rFonts w:cs="Cambria"/>
      <w:color w:val="0000FF"/>
      <w:u w:val="single"/>
    </w:rPr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纯文本 Char"/>
    <w:basedOn w:val="8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4">
    <w:name w:val="Char Char Char Char Char Char1 Char Char Char Char"/>
    <w:basedOn w:val="3"/>
    <w:uiPriority w:val="0"/>
    <w:pPr>
      <w:shd w:val="clear" w:color="auto" w:fill="000080"/>
    </w:pPr>
    <w:rPr>
      <w:rFonts w:ascii="Tahoma" w:hAnsi="Tahoma" w:eastAsia="宋体" w:cs="Times New Roman"/>
      <w:sz w:val="24"/>
      <w:szCs w:val="24"/>
    </w:rPr>
  </w:style>
  <w:style w:type="character" w:customStyle="1" w:styleId="15">
    <w:name w:val="文档结构图 Char"/>
    <w:basedOn w:val="8"/>
    <w:link w:val="3"/>
    <w:semiHidden/>
    <w:uiPriority w:val="99"/>
    <w:rPr>
      <w:rFonts w:ascii="Microsoft YaHei UI" w:eastAsia="Microsoft YaHei UI"/>
      <w:sz w:val="18"/>
      <w:szCs w:val="18"/>
    </w:rPr>
  </w:style>
  <w:style w:type="character" w:customStyle="1" w:styleId="16">
    <w:name w:val="纯文本 字符1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17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1786</Words>
  <Characters>2030</Characters>
  <Lines>16</Lines>
  <Paragraphs>4</Paragraphs>
  <TotalTime>2</TotalTime>
  <ScaleCrop>false</ScaleCrop>
  <LinksUpToDate>false</LinksUpToDate>
  <CharactersWithSpaces>2140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2024-07-05T08:26:00Z</dcterms:created>
  <dc:creator>czk</dc:creator>
  <cp:lastModifiedBy>CZK</cp:lastModifiedBy>
  <dcterms:modified xsi:type="dcterms:W3CDTF">2024-07-05T08:35:46Z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04E13FFC47A14F7C856D486BFFB370CD_13</vt:lpwstr>
  </property>
</Properties>
</file>