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1ABC5903" w:rsidR="007D2479" w:rsidRPr="003F069A" w:rsidRDefault="008A25ED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8A25ED">
              <w:rPr>
                <w:rFonts w:ascii="宋体" w:hAnsi="宋体" w:cs="Arial" w:hint="eastAsia"/>
                <w:sz w:val="28"/>
                <w:szCs w:val="18"/>
              </w:rPr>
              <w:t>北京工业大学-23分类发展经费-文献资源购置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4763D8AB" w:rsidR="007D2479" w:rsidRPr="000E173A" w:rsidRDefault="008A25ED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8A25ED">
              <w:rPr>
                <w:rFonts w:ascii="宋体" w:hAnsi="宋体" w:cs="Arial"/>
                <w:sz w:val="30"/>
              </w:rPr>
              <w:t>ZTXY-2023-H22135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77777777" w:rsidR="00C13FEE" w:rsidRPr="001769A1" w:rsidRDefault="00C13FEE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100E1030" w:rsidR="007D2479" w:rsidRPr="001769A1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8A25ED" w:rsidRPr="008A25ED">
              <w:rPr>
                <w:rFonts w:ascii="宋体" w:hAnsi="宋体" w:cs="Arial" w:hint="eastAsia"/>
                <w:bCs/>
                <w:sz w:val="28"/>
                <w:szCs w:val="28"/>
              </w:rPr>
              <w:t>文献资源购置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0FF0" w14:textId="77777777" w:rsidR="00BC21EC" w:rsidRDefault="00BC21EC" w:rsidP="007D2479">
      <w:r>
        <w:separator/>
      </w:r>
    </w:p>
  </w:endnote>
  <w:endnote w:type="continuationSeparator" w:id="0">
    <w:p w14:paraId="74993E2F" w14:textId="77777777" w:rsidR="00BC21EC" w:rsidRDefault="00BC21EC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46F1" w14:textId="77777777" w:rsidR="00BC21EC" w:rsidRDefault="00BC21EC" w:rsidP="007D2479">
      <w:r>
        <w:separator/>
      </w:r>
    </w:p>
  </w:footnote>
  <w:footnote w:type="continuationSeparator" w:id="0">
    <w:p w14:paraId="176AEAA9" w14:textId="77777777" w:rsidR="00BC21EC" w:rsidRDefault="00BC21EC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25ED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C21EC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</Words>
  <Characters>215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107</cp:revision>
  <cp:lastPrinted>2020-01-16T00:50:00Z</cp:lastPrinted>
  <dcterms:created xsi:type="dcterms:W3CDTF">2015-09-14T00:32:00Z</dcterms:created>
  <dcterms:modified xsi:type="dcterms:W3CDTF">2023-03-23T00:30:00Z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