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DC5FCE">
        <w:rPr>
          <w:rFonts w:ascii="楷体" w:eastAsia="楷体" w:hAnsi="楷体" w:hint="eastAsia"/>
          <w:b/>
          <w:sz w:val="44"/>
          <w:szCs w:val="44"/>
        </w:rPr>
        <w:t>竞争性磋商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08193A" w:rsidRDefault="00716A55" w:rsidP="00A10C48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 w:rsidRPr="00716A55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昌平区铁路沿线视频监控补点建设项目（昌平区京张高铁贯穿路及涵洞补点建设项目）视频监控设备采购项目（分包一：项目建设）</w:t>
            </w:r>
          </w:p>
        </w:tc>
      </w:tr>
      <w:tr w:rsidR="008F7798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8F7798" w:rsidRDefault="008F7798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供应商统一信用代码证</w:t>
            </w:r>
          </w:p>
        </w:tc>
        <w:tc>
          <w:tcPr>
            <w:tcW w:w="6592" w:type="dxa"/>
            <w:vAlign w:val="center"/>
          </w:tcPr>
          <w:p w:rsidR="008F7798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</w:p>
        </w:tc>
      </w:tr>
      <w:tr w:rsidR="00D810E1" w:rsidRPr="007D2479" w:rsidTr="008F7798">
        <w:trPr>
          <w:trHeight w:val="761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716A55" w:rsidP="00151677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ZTXY-2022</w:t>
            </w:r>
            <w:r w:rsidR="008F7798"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H36027</w:t>
            </w:r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元/</w:t>
            </w:r>
            <w:r w:rsidR="00716A55">
              <w:rPr>
                <w:rFonts w:ascii="楷体" w:eastAsia="楷体" w:hAnsi="楷体" w:cs="Arial" w:hint="eastAsia"/>
                <w:sz w:val="30"/>
              </w:rPr>
              <w:t>包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，小计 </w:t>
            </w:r>
            <w:r w:rsidR="00BD5BCD">
              <w:rPr>
                <w:rFonts w:ascii="楷体" w:eastAsia="楷体" w:hAnsi="楷体" w:cs="Arial" w:hint="eastAsia"/>
                <w:sz w:val="30"/>
              </w:rPr>
              <w:t xml:space="preserve">500 </w:t>
            </w:r>
            <w:bookmarkStart w:id="0" w:name="_GoBack"/>
            <w:bookmarkEnd w:id="0"/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8F7798">
        <w:trPr>
          <w:trHeight w:val="1489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DC5FCE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磋商</w:t>
            </w:r>
            <w:r w:rsidR="00D810E1">
              <w:rPr>
                <w:rFonts w:ascii="楷体" w:eastAsia="楷体" w:hAnsi="楷体" w:cs="Arial" w:hint="eastAsia"/>
                <w:b/>
                <w:sz w:val="30"/>
              </w:rPr>
              <w:t>文件、电子版</w:t>
            </w:r>
            <w:r w:rsidR="00D810E1"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67" w:rsidRDefault="00F51767">
      <w:r>
        <w:separator/>
      </w:r>
    </w:p>
  </w:endnote>
  <w:endnote w:type="continuationSeparator" w:id="0">
    <w:p w:rsidR="00F51767" w:rsidRDefault="00F5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67" w:rsidRDefault="00F51767">
      <w:r>
        <w:separator/>
      </w:r>
    </w:p>
  </w:footnote>
  <w:footnote w:type="continuationSeparator" w:id="0">
    <w:p w:rsidR="00F51767" w:rsidRDefault="00F51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46029"/>
    <w:rsid w:val="000668B8"/>
    <w:rsid w:val="0008193A"/>
    <w:rsid w:val="000D1924"/>
    <w:rsid w:val="000E2979"/>
    <w:rsid w:val="000F10C4"/>
    <w:rsid w:val="00123A69"/>
    <w:rsid w:val="00126301"/>
    <w:rsid w:val="001420AC"/>
    <w:rsid w:val="00151677"/>
    <w:rsid w:val="00177905"/>
    <w:rsid w:val="00212591"/>
    <w:rsid w:val="00243CFB"/>
    <w:rsid w:val="00286D40"/>
    <w:rsid w:val="002C4D1B"/>
    <w:rsid w:val="002C576A"/>
    <w:rsid w:val="00357975"/>
    <w:rsid w:val="003C6AA3"/>
    <w:rsid w:val="003C7A5D"/>
    <w:rsid w:val="003E6B19"/>
    <w:rsid w:val="0044058D"/>
    <w:rsid w:val="004D7843"/>
    <w:rsid w:val="00522846"/>
    <w:rsid w:val="00544BA1"/>
    <w:rsid w:val="005537C9"/>
    <w:rsid w:val="005857E5"/>
    <w:rsid w:val="00600264"/>
    <w:rsid w:val="00635E16"/>
    <w:rsid w:val="00636575"/>
    <w:rsid w:val="006429B0"/>
    <w:rsid w:val="006477FE"/>
    <w:rsid w:val="00674568"/>
    <w:rsid w:val="006D7378"/>
    <w:rsid w:val="00716A55"/>
    <w:rsid w:val="00796B23"/>
    <w:rsid w:val="007B1F61"/>
    <w:rsid w:val="007B7800"/>
    <w:rsid w:val="007E74C6"/>
    <w:rsid w:val="00833BDC"/>
    <w:rsid w:val="008935A6"/>
    <w:rsid w:val="008C2F02"/>
    <w:rsid w:val="008F7798"/>
    <w:rsid w:val="009568F3"/>
    <w:rsid w:val="00985D71"/>
    <w:rsid w:val="009A12D6"/>
    <w:rsid w:val="009C60A1"/>
    <w:rsid w:val="00A10C48"/>
    <w:rsid w:val="00A33E27"/>
    <w:rsid w:val="00A41881"/>
    <w:rsid w:val="00AA2443"/>
    <w:rsid w:val="00B51284"/>
    <w:rsid w:val="00BD5BCD"/>
    <w:rsid w:val="00CC4D0F"/>
    <w:rsid w:val="00CD463A"/>
    <w:rsid w:val="00D07A86"/>
    <w:rsid w:val="00D64FCB"/>
    <w:rsid w:val="00D810E1"/>
    <w:rsid w:val="00DA069D"/>
    <w:rsid w:val="00DB0D56"/>
    <w:rsid w:val="00DC5FCE"/>
    <w:rsid w:val="00DC6838"/>
    <w:rsid w:val="00E32BE2"/>
    <w:rsid w:val="00ED2360"/>
    <w:rsid w:val="00EF48CF"/>
    <w:rsid w:val="00F13B15"/>
    <w:rsid w:val="00F13F8B"/>
    <w:rsid w:val="00F45997"/>
    <w:rsid w:val="00F51767"/>
    <w:rsid w:val="00F62133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36</cp:revision>
  <cp:lastPrinted>2019-12-23T02:19:00Z</cp:lastPrinted>
  <dcterms:created xsi:type="dcterms:W3CDTF">2018-12-19T08:15:00Z</dcterms:created>
  <dcterms:modified xsi:type="dcterms:W3CDTF">2022-01-14T05:10:00Z</dcterms:modified>
</cp:coreProperties>
</file>