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3770" w14:textId="2A0578FD" w:rsidR="002204B6" w:rsidRPr="00C051E7" w:rsidRDefault="002806B6" w:rsidP="00C051E7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40"/>
          <w:szCs w:val="40"/>
        </w:rPr>
      </w:pPr>
      <w:bookmarkStart w:id="0" w:name="_Toc28359022"/>
      <w:bookmarkStart w:id="1" w:name="_Toc35393809"/>
      <w:r w:rsidRPr="002806B6">
        <w:rPr>
          <w:rFonts w:ascii="宋体" w:hAnsi="宋体" w:hint="eastAsia"/>
          <w:sz w:val="40"/>
          <w:szCs w:val="40"/>
        </w:rPr>
        <w:t>北京劳动保障职业学院短视频平台运营项目</w:t>
      </w:r>
    </w:p>
    <w:p w14:paraId="306BB6B4" w14:textId="77777777" w:rsidR="002204B6" w:rsidRPr="00C051E7" w:rsidRDefault="00196CC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/>
          <w:sz w:val="40"/>
          <w:szCs w:val="40"/>
        </w:rPr>
      </w:pPr>
      <w:r w:rsidRPr="00C051E7">
        <w:rPr>
          <w:rFonts w:ascii="宋体" w:hAnsi="宋体" w:hint="eastAsia"/>
          <w:sz w:val="40"/>
          <w:szCs w:val="40"/>
        </w:rPr>
        <w:t>成交结果公告</w:t>
      </w:r>
      <w:bookmarkEnd w:id="0"/>
      <w:bookmarkEnd w:id="1"/>
    </w:p>
    <w:p w14:paraId="2F4CEA43" w14:textId="712A8BBF" w:rsidR="002204B6" w:rsidRDefault="00196CC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项目编号：</w:t>
      </w:r>
      <w:r w:rsidR="002806B6" w:rsidRPr="002806B6">
        <w:rPr>
          <w:rFonts w:ascii="宋体" w:hAnsi="宋体"/>
          <w:sz w:val="28"/>
          <w:szCs w:val="28"/>
        </w:rPr>
        <w:t>ZTXY-2021-F41422</w:t>
      </w:r>
    </w:p>
    <w:p w14:paraId="34C3E222" w14:textId="7AF288AC" w:rsidR="002204B6" w:rsidRDefault="00196CCD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二</w:t>
      </w:r>
      <w:r>
        <w:rPr>
          <w:rFonts w:ascii="宋体" w:hAnsi="宋体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项目名称：</w:t>
      </w:r>
      <w:r w:rsidR="002806B6" w:rsidRPr="002806B6">
        <w:rPr>
          <w:rFonts w:ascii="宋体" w:hAnsi="宋体" w:hint="eastAsia"/>
          <w:sz w:val="28"/>
          <w:szCs w:val="28"/>
        </w:rPr>
        <w:t>北京劳动保障职业学院短视频平台运营项目</w:t>
      </w:r>
    </w:p>
    <w:p w14:paraId="59C70B5D" w14:textId="77777777" w:rsidR="002204B6" w:rsidRDefault="00196CC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三、中标（成交）信息</w:t>
      </w:r>
    </w:p>
    <w:p w14:paraId="440BE6E5" w14:textId="2B77B3A6" w:rsidR="002204B6" w:rsidRDefault="00196CC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供应商名称：</w:t>
      </w:r>
      <w:r w:rsidR="00050E9C" w:rsidRPr="00050E9C">
        <w:rPr>
          <w:rFonts w:ascii="宋体" w:hAnsi="宋体" w:hint="eastAsia"/>
          <w:sz w:val="28"/>
          <w:szCs w:val="28"/>
        </w:rPr>
        <w:t>北京久铭文化传媒有限公司</w:t>
      </w:r>
      <w:r w:rsidR="00565E13">
        <w:rPr>
          <w:rFonts w:ascii="宋体" w:hAnsi="宋体"/>
          <w:sz w:val="28"/>
          <w:szCs w:val="28"/>
        </w:rPr>
        <w:t xml:space="preserve"> </w:t>
      </w:r>
    </w:p>
    <w:p w14:paraId="17A5BF8D" w14:textId="587B316D" w:rsidR="002204B6" w:rsidRDefault="00196CC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供应商地址：</w:t>
      </w:r>
      <w:r w:rsidR="00050E9C" w:rsidRPr="00050E9C">
        <w:rPr>
          <w:rFonts w:ascii="宋体" w:hAnsi="宋体" w:hint="eastAsia"/>
          <w:sz w:val="28"/>
          <w:szCs w:val="28"/>
        </w:rPr>
        <w:t>北京市怀柔区桥梓镇兴桥大街1号南楼203室</w:t>
      </w:r>
      <w:r w:rsidR="00565E13">
        <w:rPr>
          <w:rFonts w:ascii="宋体" w:hAnsi="宋体"/>
          <w:sz w:val="28"/>
          <w:szCs w:val="28"/>
        </w:rPr>
        <w:t xml:space="preserve"> </w:t>
      </w:r>
    </w:p>
    <w:p w14:paraId="4CB24E54" w14:textId="664B2397" w:rsidR="002204B6" w:rsidRDefault="00196CCD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供应商统一信用代码：</w:t>
      </w:r>
      <w:r w:rsidR="00050E9C" w:rsidRPr="00050E9C">
        <w:rPr>
          <w:rFonts w:ascii="宋体" w:hAnsi="宋体"/>
          <w:sz w:val="28"/>
          <w:szCs w:val="28"/>
        </w:rPr>
        <w:t>91110116MA006BQ480</w:t>
      </w:r>
    </w:p>
    <w:p w14:paraId="6F73B8A4" w14:textId="4B89CEE4" w:rsidR="002204B6" w:rsidRDefault="00196CCD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中标（成交）金额：人民币</w:t>
      </w:r>
      <w:r w:rsidR="00050E9C" w:rsidRPr="00050E9C">
        <w:rPr>
          <w:rFonts w:ascii="宋体" w:hAnsi="宋体"/>
          <w:sz w:val="28"/>
          <w:szCs w:val="28"/>
        </w:rPr>
        <w:t>395000.00</w:t>
      </w:r>
      <w:r w:rsidRPr="0038797E">
        <w:rPr>
          <w:rFonts w:ascii="宋体" w:hAnsi="宋体" w:hint="eastAsia"/>
          <w:sz w:val="28"/>
          <w:szCs w:val="28"/>
        </w:rPr>
        <w:t>元</w:t>
      </w:r>
    </w:p>
    <w:p w14:paraId="457F5A66" w14:textId="77777777" w:rsidR="002204B6" w:rsidRDefault="00196CC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四、主要标的信息</w:t>
      </w:r>
    </w:p>
    <w:tbl>
      <w:tblPr>
        <w:tblStyle w:val="af1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835"/>
        <w:gridCol w:w="1275"/>
        <w:gridCol w:w="1276"/>
        <w:gridCol w:w="1276"/>
      </w:tblGrid>
      <w:tr w:rsidR="002204B6" w14:paraId="4086C6CF" w14:textId="77777777">
        <w:tc>
          <w:tcPr>
            <w:tcW w:w="817" w:type="dxa"/>
            <w:vAlign w:val="center"/>
          </w:tcPr>
          <w:p w14:paraId="41BBC768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14:paraId="5BDDBE24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2835" w:type="dxa"/>
            <w:vAlign w:val="center"/>
          </w:tcPr>
          <w:p w14:paraId="64D4515A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服务范围</w:t>
            </w:r>
          </w:p>
        </w:tc>
        <w:tc>
          <w:tcPr>
            <w:tcW w:w="1275" w:type="dxa"/>
            <w:vAlign w:val="center"/>
          </w:tcPr>
          <w:p w14:paraId="4041E793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服务要求</w:t>
            </w:r>
          </w:p>
        </w:tc>
        <w:tc>
          <w:tcPr>
            <w:tcW w:w="1276" w:type="dxa"/>
            <w:vAlign w:val="center"/>
          </w:tcPr>
          <w:p w14:paraId="3B5DD23C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服务时间</w:t>
            </w:r>
          </w:p>
        </w:tc>
        <w:tc>
          <w:tcPr>
            <w:tcW w:w="1276" w:type="dxa"/>
            <w:vAlign w:val="center"/>
          </w:tcPr>
          <w:p w14:paraId="19572DDA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服务标准</w:t>
            </w:r>
          </w:p>
        </w:tc>
      </w:tr>
      <w:tr w:rsidR="002204B6" w14:paraId="5409C4FB" w14:textId="77777777">
        <w:trPr>
          <w:trHeight w:val="732"/>
        </w:trPr>
        <w:tc>
          <w:tcPr>
            <w:tcW w:w="817" w:type="dxa"/>
            <w:vAlign w:val="center"/>
          </w:tcPr>
          <w:p w14:paraId="0D85B909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5E184CD5" w14:textId="162FC805" w:rsidR="002204B6" w:rsidRDefault="002806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806B6">
              <w:rPr>
                <w:rFonts w:ascii="宋体" w:hAnsi="宋体" w:hint="eastAsia"/>
                <w:sz w:val="24"/>
                <w:szCs w:val="24"/>
              </w:rPr>
              <w:t>短视频平台运营</w:t>
            </w:r>
          </w:p>
        </w:tc>
        <w:tc>
          <w:tcPr>
            <w:tcW w:w="2835" w:type="dxa"/>
            <w:vAlign w:val="center"/>
          </w:tcPr>
          <w:p w14:paraId="65487AEB" w14:textId="4A0B63A8" w:rsidR="002204B6" w:rsidRDefault="002806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3E61C6">
              <w:rPr>
                <w:rFonts w:ascii="宋体" w:hAnsi="宋体" w:cs="宋体" w:hint="eastAsia"/>
                <w:sz w:val="24"/>
                <w:szCs w:val="24"/>
              </w:rPr>
              <w:t>本项目服务内容包括短视频平台运营服务与视频剪辑制作服务</w:t>
            </w:r>
          </w:p>
        </w:tc>
        <w:tc>
          <w:tcPr>
            <w:tcW w:w="1275" w:type="dxa"/>
            <w:vAlign w:val="center"/>
          </w:tcPr>
          <w:p w14:paraId="28A066A9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详见磋商文件</w:t>
            </w:r>
          </w:p>
        </w:tc>
        <w:tc>
          <w:tcPr>
            <w:tcW w:w="1276" w:type="dxa"/>
            <w:vAlign w:val="center"/>
          </w:tcPr>
          <w:p w14:paraId="2C8F1A57" w14:textId="30E4897D" w:rsidR="002204B6" w:rsidRDefault="002806B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806B6">
              <w:rPr>
                <w:rFonts w:ascii="宋体" w:hAnsi="宋体" w:hint="eastAsia"/>
                <w:sz w:val="24"/>
                <w:szCs w:val="24"/>
              </w:rPr>
              <w:t>自合同签订生效之日起一年</w:t>
            </w:r>
          </w:p>
        </w:tc>
        <w:tc>
          <w:tcPr>
            <w:tcW w:w="1276" w:type="dxa"/>
            <w:vAlign w:val="center"/>
          </w:tcPr>
          <w:p w14:paraId="08F2573F" w14:textId="77777777" w:rsidR="002204B6" w:rsidRDefault="00196CC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详见磋商文件</w:t>
            </w:r>
          </w:p>
        </w:tc>
      </w:tr>
    </w:tbl>
    <w:p w14:paraId="15D6BAC3" w14:textId="4A4B0FA7" w:rsidR="002204B6" w:rsidRPr="00565E13" w:rsidRDefault="00196CCD">
      <w:pPr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五、评审专家（单一来源采购</w:t>
      </w:r>
      <w:r w:rsidRPr="0038797E">
        <w:rPr>
          <w:rFonts w:ascii="宋体" w:hAnsi="宋体" w:hint="eastAsia"/>
          <w:sz w:val="28"/>
          <w:szCs w:val="28"/>
        </w:rPr>
        <w:t>人员</w:t>
      </w:r>
      <w:r w:rsidRPr="00050E9C">
        <w:rPr>
          <w:rFonts w:ascii="宋体" w:hAnsi="宋体" w:hint="eastAsia"/>
          <w:sz w:val="28"/>
          <w:szCs w:val="28"/>
        </w:rPr>
        <w:t>）名单：</w:t>
      </w:r>
      <w:r w:rsidR="00050E9C" w:rsidRPr="00050E9C">
        <w:rPr>
          <w:rFonts w:ascii="宋体" w:hAnsi="宋体" w:hint="eastAsia"/>
          <w:sz w:val="28"/>
          <w:szCs w:val="28"/>
        </w:rPr>
        <w:t>赵元、崔颖</w:t>
      </w:r>
      <w:r w:rsidR="00050E9C" w:rsidRPr="00050E9C">
        <w:rPr>
          <w:rFonts w:ascii="宋体" w:hAnsi="宋体" w:hint="eastAsia"/>
          <w:sz w:val="28"/>
          <w:szCs w:val="28"/>
        </w:rPr>
        <w:t>、</w:t>
      </w:r>
      <w:r w:rsidR="00050E9C" w:rsidRPr="00050E9C">
        <w:rPr>
          <w:rFonts w:ascii="宋体" w:hAnsi="宋体" w:hint="eastAsia"/>
          <w:sz w:val="28"/>
          <w:szCs w:val="28"/>
        </w:rPr>
        <w:t>惠普科</w:t>
      </w:r>
      <w:r w:rsidR="00565E13" w:rsidRPr="0038797E">
        <w:rPr>
          <w:rFonts w:ascii="宋体" w:hAnsi="宋体"/>
          <w:sz w:val="28"/>
          <w:szCs w:val="28"/>
        </w:rPr>
        <w:t xml:space="preserve"> </w:t>
      </w:r>
    </w:p>
    <w:p w14:paraId="69C77BB1" w14:textId="2CD034F9" w:rsidR="002204B6" w:rsidRDefault="00196CC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六、代理服务收费标准及金额</w:t>
      </w:r>
      <w:r w:rsidRPr="0038797E">
        <w:rPr>
          <w:rFonts w:ascii="宋体" w:hAnsi="宋体" w:hint="eastAsia"/>
          <w:sz w:val="28"/>
          <w:szCs w:val="28"/>
        </w:rPr>
        <w:t>：人民币</w:t>
      </w:r>
      <w:r w:rsidR="00050E9C" w:rsidRPr="00050E9C">
        <w:rPr>
          <w:rFonts w:ascii="宋体" w:hAnsi="宋体"/>
          <w:sz w:val="28"/>
          <w:szCs w:val="28"/>
        </w:rPr>
        <w:t>0.5925</w:t>
      </w:r>
      <w:r w:rsidRPr="0038797E">
        <w:rPr>
          <w:rFonts w:ascii="宋体" w:hAnsi="宋体" w:hint="eastAsia"/>
          <w:sz w:val="28"/>
          <w:szCs w:val="28"/>
        </w:rPr>
        <w:t>万元</w:t>
      </w:r>
      <w:r>
        <w:rPr>
          <w:rFonts w:ascii="宋体" w:hAnsi="宋体" w:hint="eastAsia"/>
          <w:sz w:val="28"/>
          <w:szCs w:val="28"/>
        </w:rPr>
        <w:t>，参照1</w:t>
      </w:r>
      <w:r>
        <w:rPr>
          <w:rFonts w:ascii="宋体" w:hAnsi="宋体"/>
          <w:sz w:val="28"/>
          <w:szCs w:val="28"/>
        </w:rPr>
        <w:t>980</w:t>
      </w:r>
      <w:r>
        <w:rPr>
          <w:rFonts w:ascii="宋体" w:hAnsi="宋体" w:hint="eastAsia"/>
          <w:sz w:val="28"/>
          <w:szCs w:val="28"/>
        </w:rPr>
        <w:t>号文件标准收取。</w:t>
      </w:r>
    </w:p>
    <w:p w14:paraId="24E11FA0" w14:textId="77777777" w:rsidR="002204B6" w:rsidRDefault="00196CCD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七、公告期限</w:t>
      </w:r>
    </w:p>
    <w:p w14:paraId="6B870D4C" w14:textId="77777777" w:rsidR="002204B6" w:rsidRDefault="00196C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14:paraId="37160416" w14:textId="77777777" w:rsidR="002204B6" w:rsidRDefault="00196CCD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八、其他补充事宜</w:t>
      </w:r>
    </w:p>
    <w:p w14:paraId="62A793FC" w14:textId="5CB1344B" w:rsidR="002204B6" w:rsidRPr="00047410" w:rsidRDefault="00196C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47410">
        <w:rPr>
          <w:rFonts w:ascii="宋体" w:hAnsi="宋体" w:cs="宋体" w:hint="eastAsia"/>
          <w:kern w:val="0"/>
          <w:sz w:val="28"/>
          <w:szCs w:val="28"/>
        </w:rPr>
        <w:t>本项目磋商公告日期：</w:t>
      </w:r>
      <w:r w:rsidR="002806B6" w:rsidRPr="002806B6">
        <w:rPr>
          <w:rFonts w:ascii="宋体" w:hAnsi="宋体" w:cs="宋体" w:hint="eastAsia"/>
          <w:kern w:val="0"/>
          <w:sz w:val="28"/>
          <w:szCs w:val="28"/>
        </w:rPr>
        <w:t>2021年6月25日</w:t>
      </w:r>
    </w:p>
    <w:p w14:paraId="51E51C23" w14:textId="29A71104" w:rsidR="002204B6" w:rsidRPr="00047410" w:rsidRDefault="00196C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 w:rsidRPr="00047410">
        <w:rPr>
          <w:rFonts w:ascii="宋体" w:hAnsi="宋体" w:cs="宋体" w:hint="eastAsia"/>
          <w:kern w:val="0"/>
          <w:sz w:val="28"/>
          <w:szCs w:val="28"/>
        </w:rPr>
        <w:t>确认中标（成交）日期：202</w:t>
      </w:r>
      <w:r w:rsidRPr="00047410">
        <w:rPr>
          <w:rFonts w:ascii="宋体" w:hAnsi="宋体" w:cs="宋体"/>
          <w:kern w:val="0"/>
          <w:sz w:val="28"/>
          <w:szCs w:val="28"/>
        </w:rPr>
        <w:t>1</w:t>
      </w:r>
      <w:r w:rsidRPr="00047410">
        <w:rPr>
          <w:rFonts w:ascii="宋体" w:hAnsi="宋体" w:cs="宋体" w:hint="eastAsia"/>
          <w:kern w:val="0"/>
          <w:sz w:val="28"/>
          <w:szCs w:val="28"/>
        </w:rPr>
        <w:t>年</w:t>
      </w:r>
      <w:r w:rsidR="00050E9C">
        <w:rPr>
          <w:rFonts w:ascii="宋体" w:hAnsi="宋体" w:cs="宋体"/>
          <w:kern w:val="0"/>
          <w:sz w:val="28"/>
          <w:szCs w:val="28"/>
        </w:rPr>
        <w:t>7</w:t>
      </w:r>
      <w:r w:rsidRPr="00047410">
        <w:rPr>
          <w:rFonts w:ascii="宋体" w:hAnsi="宋体" w:cs="宋体" w:hint="eastAsia"/>
          <w:kern w:val="0"/>
          <w:sz w:val="28"/>
          <w:szCs w:val="28"/>
        </w:rPr>
        <w:t>月</w:t>
      </w:r>
      <w:r w:rsidR="00050E9C">
        <w:rPr>
          <w:rFonts w:ascii="宋体" w:hAnsi="宋体" w:cs="宋体"/>
          <w:kern w:val="0"/>
          <w:sz w:val="28"/>
          <w:szCs w:val="28"/>
        </w:rPr>
        <w:t>7</w:t>
      </w:r>
      <w:r w:rsidRPr="00047410">
        <w:rPr>
          <w:rFonts w:ascii="宋体" w:hAnsi="宋体" w:cs="宋体" w:hint="eastAsia"/>
          <w:kern w:val="0"/>
          <w:sz w:val="28"/>
          <w:szCs w:val="28"/>
        </w:rPr>
        <w:t>日</w:t>
      </w:r>
    </w:p>
    <w:p w14:paraId="5D7552A4" w14:textId="77777777" w:rsidR="002204B6" w:rsidRDefault="00196C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退保证金事宜：未成交的供应商在五个工作日内到代理机构办理退还</w:t>
      </w:r>
      <w:r>
        <w:rPr>
          <w:rFonts w:ascii="宋体" w:hAnsi="宋体" w:cs="宋体" w:hint="eastAsia"/>
          <w:kern w:val="0"/>
          <w:sz w:val="28"/>
          <w:szCs w:val="28"/>
        </w:rPr>
        <w:lastRenderedPageBreak/>
        <w:t>保证金事宜；成交的供应商在三十日内与采购人签订合同，合同签订后五个工作日内到代理机构办理退还保证金事宜。</w:t>
      </w:r>
    </w:p>
    <w:p w14:paraId="78F034F1" w14:textId="77777777" w:rsidR="002204B6" w:rsidRDefault="00196CCD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322BF9D0" w14:textId="77777777" w:rsidR="002204B6" w:rsidRDefault="00196CCD">
      <w:pPr>
        <w:pStyle w:val="2"/>
        <w:spacing w:line="360" w:lineRule="auto"/>
        <w:ind w:firstLineChars="250" w:firstLine="700"/>
        <w:rPr>
          <w:rFonts w:ascii="宋体" w:eastAsia="宋体" w:hAnsi="宋体" w:cs="宋体"/>
          <w:b w:val="0"/>
          <w:sz w:val="28"/>
          <w:szCs w:val="28"/>
        </w:rPr>
      </w:pPr>
      <w:bookmarkStart w:id="2" w:name="_Toc28359100"/>
      <w:bookmarkStart w:id="3" w:name="_Toc28359023"/>
      <w:bookmarkStart w:id="4" w:name="_Toc35393641"/>
      <w:bookmarkStart w:id="5" w:name="_Toc35393810"/>
      <w:r>
        <w:rPr>
          <w:rFonts w:ascii="宋体" w:eastAsia="宋体" w:hAnsi="宋体" w:cs="宋体" w:hint="eastAsia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C1B6891" w14:textId="77777777" w:rsidR="002204B6" w:rsidRDefault="00196CC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    称：</w:t>
      </w:r>
      <w:r>
        <w:rPr>
          <w:rFonts w:ascii="宋体" w:hAnsi="宋体" w:hint="eastAsia"/>
          <w:sz w:val="28"/>
          <w:szCs w:val="28"/>
          <w:u w:val="single"/>
        </w:rPr>
        <w:t>北京劳动保障职业学院</w:t>
      </w:r>
    </w:p>
    <w:p w14:paraId="228771DF" w14:textId="77777777" w:rsidR="002204B6" w:rsidRDefault="00196CC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    址：</w:t>
      </w:r>
      <w:r>
        <w:rPr>
          <w:rFonts w:ascii="宋体" w:hAnsi="宋体" w:hint="eastAsia"/>
          <w:sz w:val="28"/>
          <w:szCs w:val="28"/>
          <w:u w:val="single"/>
        </w:rPr>
        <w:t>北京市朝阳区惠新东街5号(南校区)</w:t>
      </w:r>
    </w:p>
    <w:p w14:paraId="412840C4" w14:textId="77777777" w:rsidR="002204B6" w:rsidRDefault="00196CCD">
      <w:pPr>
        <w:spacing w:line="360" w:lineRule="auto"/>
        <w:ind w:leftChars="371" w:left="1129" w:hangingChars="125" w:hanging="35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>安老师010-64941931</w:t>
      </w:r>
    </w:p>
    <w:p w14:paraId="4049875B" w14:textId="77777777" w:rsidR="002204B6" w:rsidRDefault="00196CC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ascii="宋体" w:eastAsia="宋体" w:hAnsi="宋体" w:cs="宋体" w:hint="eastAsia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5FDA73F7" w14:textId="77777777" w:rsidR="002204B6" w:rsidRDefault="00196CCD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名 称：</w:t>
      </w:r>
      <w:r>
        <w:rPr>
          <w:rFonts w:ascii="宋体" w:hAnsi="宋体" w:hint="eastAsia"/>
          <w:sz w:val="28"/>
          <w:szCs w:val="28"/>
          <w:u w:val="single"/>
        </w:rPr>
        <w:t>中天信远国际招投标咨询（北京）有限公司</w:t>
      </w:r>
    </w:p>
    <w:p w14:paraId="5A9FB6A0" w14:textId="77777777" w:rsidR="002204B6" w:rsidRDefault="00196CCD">
      <w:pPr>
        <w:spacing w:line="360" w:lineRule="auto"/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地　址：</w:t>
      </w:r>
      <w:r>
        <w:rPr>
          <w:rFonts w:ascii="宋体" w:hAnsi="宋体" w:hint="eastAsia"/>
          <w:sz w:val="28"/>
          <w:szCs w:val="28"/>
          <w:u w:val="single"/>
        </w:rPr>
        <w:t>北京市朝阳区南磨房路3</w:t>
      </w:r>
      <w:r>
        <w:rPr>
          <w:rFonts w:ascii="宋体" w:hAnsi="宋体"/>
          <w:sz w:val="28"/>
          <w:szCs w:val="28"/>
          <w:u w:val="single"/>
        </w:rPr>
        <w:t>7</w:t>
      </w:r>
      <w:r>
        <w:rPr>
          <w:rFonts w:ascii="宋体" w:hAnsi="宋体" w:hint="eastAsia"/>
          <w:sz w:val="28"/>
          <w:szCs w:val="28"/>
          <w:u w:val="single"/>
        </w:rPr>
        <w:t>号华腾北搪商务大厦</w:t>
      </w:r>
      <w:r>
        <w:rPr>
          <w:rFonts w:ascii="宋体" w:hAnsi="宋体"/>
          <w:sz w:val="28"/>
          <w:szCs w:val="28"/>
          <w:u w:val="single"/>
        </w:rPr>
        <w:t>1112</w:t>
      </w:r>
      <w:r>
        <w:rPr>
          <w:rFonts w:ascii="宋体" w:hAnsi="宋体" w:hint="eastAsia"/>
          <w:sz w:val="28"/>
          <w:szCs w:val="28"/>
          <w:u w:val="single"/>
        </w:rPr>
        <w:t>室</w:t>
      </w:r>
    </w:p>
    <w:p w14:paraId="3C2E078B" w14:textId="77777777" w:rsidR="002204B6" w:rsidRDefault="00196CCD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联系方式：</w:t>
      </w:r>
      <w:r>
        <w:rPr>
          <w:rFonts w:ascii="宋体" w:hAnsi="宋体" w:hint="eastAsia"/>
          <w:sz w:val="28"/>
          <w:szCs w:val="28"/>
          <w:u w:val="single"/>
        </w:rPr>
        <w:t>成志凯、孙兴旺、鲁智慧</w:t>
      </w:r>
      <w:r>
        <w:rPr>
          <w:rFonts w:ascii="宋体" w:hAnsi="宋体"/>
          <w:sz w:val="28"/>
          <w:szCs w:val="28"/>
          <w:u w:val="single"/>
        </w:rPr>
        <w:t>010-51909015</w:t>
      </w:r>
    </w:p>
    <w:p w14:paraId="4CE43D28" w14:textId="77777777" w:rsidR="002204B6" w:rsidRDefault="00196CCD">
      <w:pPr>
        <w:pStyle w:val="2"/>
        <w:spacing w:line="360" w:lineRule="auto"/>
        <w:ind w:firstLineChars="300" w:firstLine="840"/>
        <w:rPr>
          <w:rFonts w:ascii="宋体" w:eastAsia="宋体" w:hAnsi="宋体" w:cs="宋体"/>
          <w:b w:val="0"/>
          <w:sz w:val="28"/>
          <w:szCs w:val="28"/>
        </w:rPr>
      </w:pPr>
      <w:bookmarkStart w:id="10" w:name="_Toc28359102"/>
      <w:bookmarkStart w:id="11" w:name="_Toc28359025"/>
      <w:bookmarkStart w:id="12" w:name="_Toc35393643"/>
      <w:bookmarkStart w:id="13" w:name="_Toc35393812"/>
      <w:r>
        <w:rPr>
          <w:rFonts w:ascii="宋体" w:eastAsia="宋体" w:hAnsi="宋体" w:cs="宋体" w:hint="eastAsia"/>
          <w:b w:val="0"/>
          <w:sz w:val="28"/>
          <w:szCs w:val="28"/>
        </w:rPr>
        <w:t>3.项目</w:t>
      </w:r>
      <w:r>
        <w:rPr>
          <w:rFonts w:ascii="宋体" w:eastAsia="宋体" w:hAnsi="宋体" w:cs="宋体"/>
          <w:b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6B0B0351" w14:textId="77777777" w:rsidR="002204B6" w:rsidRDefault="00196CCD">
      <w:pPr>
        <w:pStyle w:val="a5"/>
        <w:spacing w:line="360" w:lineRule="auto"/>
        <w:ind w:firstLineChars="300" w:firstLine="840"/>
        <w:rPr>
          <w:rFonts w:eastAsia="宋体" w:hAnsi="宋体"/>
          <w:sz w:val="28"/>
          <w:szCs w:val="28"/>
        </w:rPr>
      </w:pPr>
      <w:r>
        <w:rPr>
          <w:rFonts w:eastAsia="宋体" w:hAnsi="宋体" w:hint="eastAsia"/>
          <w:sz w:val="28"/>
          <w:szCs w:val="28"/>
        </w:rPr>
        <w:t>项目联系人：</w:t>
      </w:r>
      <w:r>
        <w:rPr>
          <w:rFonts w:hAnsi="宋体" w:hint="eastAsia"/>
          <w:sz w:val="28"/>
          <w:szCs w:val="28"/>
          <w:u w:val="single"/>
        </w:rPr>
        <w:t>成志凯、孙兴旺、鲁智慧</w:t>
      </w:r>
    </w:p>
    <w:p w14:paraId="208B27D3" w14:textId="77777777" w:rsidR="002204B6" w:rsidRDefault="00196CCD">
      <w:pPr>
        <w:spacing w:line="360" w:lineRule="auto"/>
        <w:ind w:firstLineChars="300" w:firstLine="84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　  话：</w:t>
      </w:r>
      <w:r>
        <w:rPr>
          <w:rFonts w:ascii="宋体" w:hAnsi="宋体"/>
          <w:sz w:val="28"/>
          <w:szCs w:val="28"/>
          <w:u w:val="single"/>
        </w:rPr>
        <w:t>010-51909015</w:t>
      </w:r>
    </w:p>
    <w:p w14:paraId="158384A0" w14:textId="77777777" w:rsidR="002204B6" w:rsidRDefault="00196CCD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十、附件</w:t>
      </w:r>
    </w:p>
    <w:p w14:paraId="71839FBA" w14:textId="77777777" w:rsidR="002204B6" w:rsidRDefault="00196CCD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采购文件</w:t>
      </w:r>
    </w:p>
    <w:p w14:paraId="619385D9" w14:textId="77777777" w:rsidR="002204B6" w:rsidRDefault="002204B6">
      <w:pPr>
        <w:ind w:firstLineChars="200" w:firstLine="560"/>
        <w:rPr>
          <w:rFonts w:ascii="宋体" w:hAnsi="宋体" w:cs="宋体"/>
          <w:color w:val="FF0000"/>
          <w:kern w:val="0"/>
          <w:sz w:val="28"/>
          <w:szCs w:val="28"/>
        </w:rPr>
      </w:pPr>
      <w:bookmarkStart w:id="14" w:name="_Toc28359026"/>
      <w:bookmarkEnd w:id="14"/>
    </w:p>
    <w:sectPr w:rsidR="002204B6">
      <w:footerReference w:type="default" r:id="rId7"/>
      <w:pgSz w:w="11906" w:h="16838"/>
      <w:pgMar w:top="1440" w:right="1274" w:bottom="1440" w:left="156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8794" w14:textId="77777777" w:rsidR="00D87C53" w:rsidRDefault="00D87C53">
      <w:r>
        <w:separator/>
      </w:r>
    </w:p>
  </w:endnote>
  <w:endnote w:type="continuationSeparator" w:id="0">
    <w:p w14:paraId="5A038CAB" w14:textId="77777777" w:rsidR="00D87C53" w:rsidRDefault="00D8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001"/>
    </w:sdtPr>
    <w:sdtEndPr/>
    <w:sdtContent>
      <w:p w14:paraId="62EB5931" w14:textId="77777777" w:rsidR="002204B6" w:rsidRDefault="00196CC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9C98A3C" w14:textId="77777777" w:rsidR="002204B6" w:rsidRDefault="002204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33E52" w14:textId="77777777" w:rsidR="00D87C53" w:rsidRDefault="00D87C53">
      <w:r>
        <w:separator/>
      </w:r>
    </w:p>
  </w:footnote>
  <w:footnote w:type="continuationSeparator" w:id="0">
    <w:p w14:paraId="312DDEEC" w14:textId="77777777" w:rsidR="00D87C53" w:rsidRDefault="00D87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094"/>
    <w:rsid w:val="000312DE"/>
    <w:rsid w:val="0004467A"/>
    <w:rsid w:val="00047410"/>
    <w:rsid w:val="00050E9C"/>
    <w:rsid w:val="0005737B"/>
    <w:rsid w:val="000726D8"/>
    <w:rsid w:val="000A6769"/>
    <w:rsid w:val="000D3B95"/>
    <w:rsid w:val="000D5040"/>
    <w:rsid w:val="000D6508"/>
    <w:rsid w:val="000E43F8"/>
    <w:rsid w:val="00110BD8"/>
    <w:rsid w:val="001277C0"/>
    <w:rsid w:val="00151C8B"/>
    <w:rsid w:val="00170898"/>
    <w:rsid w:val="00196CCD"/>
    <w:rsid w:val="001B54F9"/>
    <w:rsid w:val="002204B6"/>
    <w:rsid w:val="00244094"/>
    <w:rsid w:val="00246690"/>
    <w:rsid w:val="002806B6"/>
    <w:rsid w:val="002F4172"/>
    <w:rsid w:val="00322E12"/>
    <w:rsid w:val="00352EEB"/>
    <w:rsid w:val="0038797E"/>
    <w:rsid w:val="003D04C7"/>
    <w:rsid w:val="00415F21"/>
    <w:rsid w:val="00430D5D"/>
    <w:rsid w:val="00431594"/>
    <w:rsid w:val="00445621"/>
    <w:rsid w:val="004B0417"/>
    <w:rsid w:val="004F0CA3"/>
    <w:rsid w:val="004F449A"/>
    <w:rsid w:val="00565E13"/>
    <w:rsid w:val="005902A4"/>
    <w:rsid w:val="00593E32"/>
    <w:rsid w:val="00680C70"/>
    <w:rsid w:val="006939FC"/>
    <w:rsid w:val="00721B00"/>
    <w:rsid w:val="00786DB0"/>
    <w:rsid w:val="0079663A"/>
    <w:rsid w:val="007C10E5"/>
    <w:rsid w:val="007E2D83"/>
    <w:rsid w:val="0080774A"/>
    <w:rsid w:val="00877C6E"/>
    <w:rsid w:val="008974EE"/>
    <w:rsid w:val="008A1192"/>
    <w:rsid w:val="008A2FE7"/>
    <w:rsid w:val="008C1E84"/>
    <w:rsid w:val="0090581E"/>
    <w:rsid w:val="00966F02"/>
    <w:rsid w:val="009A15C7"/>
    <w:rsid w:val="009D0425"/>
    <w:rsid w:val="00A30F31"/>
    <w:rsid w:val="00A3374C"/>
    <w:rsid w:val="00A51BAB"/>
    <w:rsid w:val="00A52789"/>
    <w:rsid w:val="00AB6F83"/>
    <w:rsid w:val="00B0503D"/>
    <w:rsid w:val="00C051E7"/>
    <w:rsid w:val="00C37A88"/>
    <w:rsid w:val="00C528E7"/>
    <w:rsid w:val="00C52F06"/>
    <w:rsid w:val="00C61BBE"/>
    <w:rsid w:val="00C95981"/>
    <w:rsid w:val="00CD12ED"/>
    <w:rsid w:val="00D05699"/>
    <w:rsid w:val="00D26832"/>
    <w:rsid w:val="00D50F60"/>
    <w:rsid w:val="00D87C53"/>
    <w:rsid w:val="00DA6911"/>
    <w:rsid w:val="00DA7067"/>
    <w:rsid w:val="00DC09FA"/>
    <w:rsid w:val="00E457B7"/>
    <w:rsid w:val="00E702D6"/>
    <w:rsid w:val="00E75E92"/>
    <w:rsid w:val="00EA5343"/>
    <w:rsid w:val="00ED7C2A"/>
    <w:rsid w:val="00EE3266"/>
    <w:rsid w:val="00F53A4B"/>
    <w:rsid w:val="00FF4801"/>
    <w:rsid w:val="217C6D52"/>
    <w:rsid w:val="6BFD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C6C15"/>
  <w15:docId w15:val="{09364B61-9E54-4D4F-B8F8-D08F4219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5">
    <w:name w:val="Plain Text"/>
    <w:basedOn w:val="a"/>
    <w:link w:val="11"/>
    <w:qFormat/>
    <w:rPr>
      <w:rFonts w:ascii="宋体" w:eastAsiaTheme="minorEastAsia" w:hAnsi="Courier New" w:cstheme="minorBidi"/>
      <w:szCs w:val="22"/>
    </w:rPr>
  </w:style>
  <w:style w:type="paragraph" w:styleId="a6">
    <w:name w:val="Date"/>
    <w:basedOn w:val="a"/>
    <w:next w:val="a"/>
    <w:link w:val="a7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e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11">
    <w:name w:val="纯文本 字符1"/>
    <w:basedOn w:val="a0"/>
    <w:link w:val="a5"/>
    <w:qFormat/>
    <w:rPr>
      <w:rFonts w:ascii="宋体" w:hAnsi="Courier New"/>
    </w:rPr>
  </w:style>
  <w:style w:type="character" w:customStyle="1" w:styleId="a7">
    <w:name w:val="日期 字符"/>
    <w:basedOn w:val="a0"/>
    <w:link w:val="a6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2">
    <w:name w:val="正文文本 2 字符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af0">
    <w:name w:val="批注主题 字符"/>
    <w:basedOn w:val="a4"/>
    <w:link w:val="af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f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0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114</Words>
  <Characters>655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czk</cp:lastModifiedBy>
  <cp:revision>7</cp:revision>
  <cp:lastPrinted>2020-03-23T15:37:00Z</cp:lastPrinted>
  <dcterms:created xsi:type="dcterms:W3CDTF">2020-03-18T11:22:00Z</dcterms:created>
  <dcterms:modified xsi:type="dcterms:W3CDTF">2021-07-06T23:47:00Z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