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0C1B7D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8B013C">
              <w:rPr>
                <w:rFonts w:ascii="宋体" w:hAnsi="宋体" w:cs="Arial" w:hint="eastAsia"/>
                <w:sz w:val="24"/>
              </w:rPr>
              <w:t>20内涵发展定额-在校高端人才科研经费-殷明杰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4E5F4A" w:rsidP="000C1B7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4E5F4A">
              <w:rPr>
                <w:rFonts w:ascii="宋体" w:hAnsi="宋体" w:cs="Arial"/>
                <w:sz w:val="30"/>
              </w:rPr>
              <w:t>ZTXY-2020-H22</w:t>
            </w:r>
            <w:r w:rsidR="000C1B7D">
              <w:rPr>
                <w:rFonts w:ascii="宋体" w:hAnsi="宋体" w:cs="Arial" w:hint="eastAsia"/>
                <w:sz w:val="30"/>
              </w:rPr>
              <w:t>408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8B013C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8B013C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  <w:bookmarkStart w:id="0" w:name="_GoBack"/>
            <w:bookmarkEnd w:id="0"/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8B013C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8B013C">
              <w:rPr>
                <w:rFonts w:ascii="宋体" w:hAnsi="宋体" w:cs="Arial" w:hint="eastAsia"/>
                <w:sz w:val="32"/>
              </w:rPr>
              <w:t>13</w:t>
            </w:r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38" w:rsidRDefault="009F7538" w:rsidP="007D2479">
      <w:r>
        <w:separator/>
      </w:r>
    </w:p>
  </w:endnote>
  <w:endnote w:type="continuationSeparator" w:id="0">
    <w:p w:rsidR="009F7538" w:rsidRDefault="009F7538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38" w:rsidRDefault="009F7538" w:rsidP="007D2479">
      <w:r>
        <w:separator/>
      </w:r>
    </w:p>
  </w:footnote>
  <w:footnote w:type="continuationSeparator" w:id="0">
    <w:p w:rsidR="009F7538" w:rsidRDefault="009F7538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82</cp:revision>
  <cp:lastPrinted>2020-01-16T00:50:00Z</cp:lastPrinted>
  <dcterms:created xsi:type="dcterms:W3CDTF">2015-09-14T00:32:00Z</dcterms:created>
  <dcterms:modified xsi:type="dcterms:W3CDTF">2020-07-29T08:05:00Z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