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2730"/>
          <w:tab w:val="center" w:pos="4153"/>
        </w:tabs>
        <w:autoSpaceDE w:val="0"/>
        <w:autoSpaceDN w:val="0"/>
        <w:adjustRightInd w:val="0"/>
        <w:spacing w:before="0" w:after="0" w:line="360" w:lineRule="auto"/>
        <w:jc w:val="center"/>
        <w:rPr>
          <w:rFonts w:ascii="宋体" w:hAnsi="宋体"/>
          <w:i w:val="0"/>
          <w:iCs w:val="0"/>
          <w:color w:val="000000" w:themeColor="text1"/>
          <w14:textFill>
            <w14:solidFill>
              <w14:schemeClr w14:val="tx1"/>
            </w14:solidFill>
          </w14:textFill>
        </w:rPr>
      </w:pPr>
      <w:r>
        <w:rPr>
          <w:rFonts w:hint="eastAsia" w:ascii="宋体" w:hAnsi="宋体"/>
          <w:i w:val="0"/>
          <w:iCs w:val="0"/>
          <w:color w:val="000000" w:themeColor="text1"/>
          <w14:textFill>
            <w14:solidFill>
              <w14:schemeClr w14:val="tx1"/>
            </w14:solidFill>
          </w14:textFill>
        </w:rPr>
        <w:t>北京交通运输职业学院宣传中心2020年</w:t>
      </w:r>
    </w:p>
    <w:p>
      <w:pPr>
        <w:pStyle w:val="4"/>
        <w:tabs>
          <w:tab w:val="left" w:pos="0"/>
          <w:tab w:val="left" w:pos="2730"/>
          <w:tab w:val="center" w:pos="4153"/>
        </w:tabs>
        <w:autoSpaceDE w:val="0"/>
        <w:autoSpaceDN w:val="0"/>
        <w:adjustRightInd w:val="0"/>
        <w:spacing w:before="0" w:after="0" w:line="360" w:lineRule="auto"/>
        <w:jc w:val="center"/>
        <w:rPr>
          <w:rFonts w:ascii="宋体" w:hAnsi="宋体"/>
          <w:i w:val="0"/>
          <w:iCs w:val="0"/>
          <w:color w:val="000000" w:themeColor="text1"/>
          <w14:textFill>
            <w14:solidFill>
              <w14:schemeClr w14:val="tx1"/>
            </w14:solidFill>
          </w14:textFill>
        </w:rPr>
      </w:pPr>
      <w:r>
        <w:rPr>
          <w:rFonts w:hint="eastAsia" w:ascii="宋体" w:hAnsi="宋体"/>
          <w:i w:val="0"/>
          <w:iCs w:val="0"/>
          <w:color w:val="000000" w:themeColor="text1"/>
          <w14:textFill>
            <w14:solidFill>
              <w14:schemeClr w14:val="tx1"/>
            </w14:solidFill>
          </w14:textFill>
        </w:rPr>
        <w:t>宣传服务项目</w:t>
      </w:r>
      <w:bookmarkStart w:id="0" w:name="_Toc35393789"/>
      <w:bookmarkStart w:id="1" w:name="_Toc28359001"/>
      <w:r>
        <w:rPr>
          <w:rFonts w:hint="eastAsia" w:ascii="宋体" w:hAnsi="宋体"/>
          <w:i w:val="0"/>
          <w:iCs w:val="0"/>
          <w:color w:val="000000" w:themeColor="text1"/>
          <w14:textFill>
            <w14:solidFill>
              <w14:schemeClr w14:val="tx1"/>
            </w14:solidFill>
          </w14:textFill>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u w:val="single"/>
          <w14:textFill>
            <w14:solidFill>
              <w14:schemeClr w14:val="tx1"/>
            </w14:solidFill>
          </w14:textFill>
        </w:rPr>
        <w:t xml:space="preserve"> 北京交通运输职业学院宣传中心2020年宣传服务项目</w:t>
      </w:r>
      <w:r>
        <w:rPr>
          <w:rFonts w:hint="eastAsia" w:ascii="宋体" w:hAnsi="宋体"/>
          <w:i w:val="0"/>
          <w:iCs w:val="0"/>
          <w:color w:val="000000" w:themeColor="text1"/>
          <w:sz w:val="28"/>
          <w:szCs w:val="28"/>
          <w14:textFill>
            <w14:solidFill>
              <w14:schemeClr w14:val="tx1"/>
            </w14:solidFill>
          </w14:textFill>
        </w:rPr>
        <w:t xml:space="preserve"> 招标项目的潜在投标人</w:t>
      </w:r>
      <w:r>
        <w:rPr>
          <w:rFonts w:hint="eastAsia" w:ascii="宋体" w:hAnsi="宋体"/>
          <w:i w:val="0"/>
          <w:iCs w:val="0"/>
          <w:color w:val="000000" w:themeColor="text1"/>
          <w:sz w:val="28"/>
          <w:szCs w:val="28"/>
          <w:lang w:val="en-US" w:eastAsia="zh-CN"/>
          <w14:textFill>
            <w14:solidFill>
              <w14:schemeClr w14:val="tx1"/>
            </w14:solidFill>
          </w14:textFill>
        </w:rPr>
        <w:t>应以</w:t>
      </w:r>
      <w:r>
        <w:rPr>
          <w:rFonts w:hint="eastAsia" w:ascii="宋体" w:hAnsi="宋体"/>
          <w:i w:val="0"/>
          <w:iCs w:val="0"/>
          <w:color w:val="000000" w:themeColor="text1"/>
          <w:sz w:val="28"/>
          <w:szCs w:val="28"/>
          <w:u w:val="single"/>
          <w:lang w:val="en-US" w:eastAsia="zh-CN"/>
          <w14:textFill>
            <w14:solidFill>
              <w14:schemeClr w14:val="tx1"/>
            </w14:solidFill>
          </w14:textFill>
        </w:rPr>
        <w:t>邮件方式</w:t>
      </w:r>
      <w:r>
        <w:rPr>
          <w:rFonts w:hint="eastAsia" w:ascii="宋体" w:hAnsi="宋体"/>
          <w:i w:val="0"/>
          <w:iCs w:val="0"/>
          <w:color w:val="000000" w:themeColor="text1"/>
          <w:sz w:val="28"/>
          <w:szCs w:val="28"/>
          <w14:textFill>
            <w14:solidFill>
              <w14:schemeClr w14:val="tx1"/>
            </w14:solidFill>
          </w14:textFill>
        </w:rPr>
        <w:t>获取招标文件，并于</w:t>
      </w:r>
      <w:r>
        <w:rPr>
          <w:rFonts w:hint="eastAsia" w:ascii="宋体" w:hAnsi="宋体"/>
          <w:i w:val="0"/>
          <w:iCs w:val="0"/>
          <w:color w:val="000000" w:themeColor="text1"/>
          <w:sz w:val="28"/>
          <w:szCs w:val="28"/>
          <w:u w:val="single"/>
          <w:lang w:val="en-US" w:eastAsia="zh-CN"/>
          <w14:textFill>
            <w14:solidFill>
              <w14:schemeClr w14:val="tx1"/>
            </w14:solidFill>
          </w14:textFill>
        </w:rPr>
        <w:t>2020</w:t>
      </w:r>
      <w:r>
        <w:rPr>
          <w:rFonts w:hint="eastAsia" w:ascii="宋体" w:hAnsi="宋体"/>
          <w:bCs/>
          <w:i w:val="0"/>
          <w:iCs w:val="0"/>
          <w:color w:val="000000" w:themeColor="text1"/>
          <w:sz w:val="28"/>
          <w:szCs w:val="28"/>
          <w:u w:val="single"/>
          <w14:textFill>
            <w14:solidFill>
              <w14:schemeClr w14:val="tx1"/>
            </w14:solidFill>
          </w14:textFill>
        </w:rPr>
        <w:t>年</w:t>
      </w:r>
      <w:r>
        <w:rPr>
          <w:rFonts w:hint="eastAsia" w:ascii="宋体" w:hAnsi="宋体"/>
          <w:bCs/>
          <w:i w:val="0"/>
          <w:iCs w:val="0"/>
          <w:color w:val="000000" w:themeColor="text1"/>
          <w:sz w:val="28"/>
          <w:szCs w:val="28"/>
          <w:u w:val="single"/>
          <w:lang w:val="en-US" w:eastAsia="zh-CN"/>
          <w14:textFill>
            <w14:solidFill>
              <w14:schemeClr w14:val="tx1"/>
            </w14:solidFill>
          </w14:textFill>
        </w:rPr>
        <w:t>7</w:t>
      </w:r>
      <w:r>
        <w:rPr>
          <w:rFonts w:hint="eastAsia" w:ascii="宋体" w:hAnsi="宋体"/>
          <w:bCs/>
          <w:i w:val="0"/>
          <w:iCs w:val="0"/>
          <w:color w:val="000000" w:themeColor="text1"/>
          <w:sz w:val="28"/>
          <w:szCs w:val="28"/>
          <w:u w:val="single"/>
          <w14:textFill>
            <w14:solidFill>
              <w14:schemeClr w14:val="tx1"/>
            </w14:solidFill>
          </w14:textFill>
        </w:rPr>
        <w:t>月</w:t>
      </w:r>
      <w:r>
        <w:rPr>
          <w:rFonts w:hint="eastAsia" w:ascii="宋体" w:hAnsi="宋体"/>
          <w:bCs/>
          <w:i w:val="0"/>
          <w:iCs w:val="0"/>
          <w:color w:val="000000" w:themeColor="text1"/>
          <w:sz w:val="28"/>
          <w:szCs w:val="28"/>
          <w:u w:val="single"/>
          <w:lang w:val="en-US" w:eastAsia="zh-CN"/>
          <w14:textFill>
            <w14:solidFill>
              <w14:schemeClr w14:val="tx1"/>
            </w14:solidFill>
          </w14:textFill>
        </w:rPr>
        <w:t>9</w:t>
      </w:r>
      <w:r>
        <w:rPr>
          <w:rFonts w:hint="eastAsia" w:ascii="宋体" w:hAnsi="宋体"/>
          <w:bCs/>
          <w:i w:val="0"/>
          <w:iCs w:val="0"/>
          <w:color w:val="000000" w:themeColor="text1"/>
          <w:sz w:val="28"/>
          <w:szCs w:val="28"/>
          <w:u w:val="single"/>
          <w14:textFill>
            <w14:solidFill>
              <w14:schemeClr w14:val="tx1"/>
            </w14:solidFill>
          </w14:textFill>
        </w:rPr>
        <w:t xml:space="preserve">日    </w:t>
      </w:r>
      <w:r>
        <w:rPr>
          <w:rFonts w:hint="eastAsia" w:ascii="宋体" w:hAnsi="宋体"/>
          <w:bCs/>
          <w:i w:val="0"/>
          <w:iCs w:val="0"/>
          <w:color w:val="000000" w:themeColor="text1"/>
          <w:sz w:val="28"/>
          <w:szCs w:val="28"/>
          <w:u w:val="single"/>
          <w:lang w:val="en-US" w:eastAsia="zh-CN"/>
          <w14:textFill>
            <w14:solidFill>
              <w14:schemeClr w14:val="tx1"/>
            </w14:solidFill>
          </w14:textFill>
        </w:rPr>
        <w:t>9</w:t>
      </w:r>
      <w:r>
        <w:rPr>
          <w:rFonts w:hint="eastAsia" w:ascii="宋体" w:hAnsi="宋体"/>
          <w:bCs/>
          <w:i w:val="0"/>
          <w:iCs w:val="0"/>
          <w:color w:val="000000" w:themeColor="text1"/>
          <w:sz w:val="28"/>
          <w:szCs w:val="28"/>
          <w:u w:val="single"/>
          <w14:textFill>
            <w14:solidFill>
              <w14:schemeClr w14:val="tx1"/>
            </w14:solidFill>
          </w14:textFill>
        </w:rPr>
        <w:t>点</w:t>
      </w:r>
      <w:r>
        <w:rPr>
          <w:rFonts w:hint="eastAsia" w:ascii="宋体" w:hAnsi="宋体"/>
          <w:bCs/>
          <w:i w:val="0"/>
          <w:iCs w:val="0"/>
          <w:color w:val="000000" w:themeColor="text1"/>
          <w:sz w:val="28"/>
          <w:szCs w:val="28"/>
          <w:u w:val="single"/>
          <w:lang w:val="en-US" w:eastAsia="zh-CN"/>
          <w14:textFill>
            <w14:solidFill>
              <w14:schemeClr w14:val="tx1"/>
            </w14:solidFill>
          </w14:textFill>
        </w:rPr>
        <w:t>30</w:t>
      </w:r>
      <w:r>
        <w:rPr>
          <w:rFonts w:hint="eastAsia" w:ascii="宋体" w:hAnsi="宋体"/>
          <w:bCs/>
          <w:i w:val="0"/>
          <w:iCs w:val="0"/>
          <w:color w:val="000000" w:themeColor="text1"/>
          <w:sz w:val="28"/>
          <w:szCs w:val="28"/>
          <w:u w:val="single"/>
          <w14:textFill>
            <w14:solidFill>
              <w14:schemeClr w14:val="tx1"/>
            </w14:solidFill>
          </w14:textFill>
        </w:rPr>
        <w:t>分（</w:t>
      </w:r>
      <w:r>
        <w:rPr>
          <w:rFonts w:hint="eastAsia" w:ascii="宋体" w:hAnsi="宋体"/>
          <w:bCs/>
          <w:i w:val="0"/>
          <w:iCs w:val="0"/>
          <w:color w:val="000000" w:themeColor="text1"/>
          <w:sz w:val="28"/>
          <w:szCs w:val="28"/>
          <w14:textFill>
            <w14:solidFill>
              <w14:schemeClr w14:val="tx1"/>
            </w14:solidFill>
          </w14:textFill>
        </w:rPr>
        <w:t>北京时间）前递交投标</w:t>
      </w:r>
      <w:r>
        <w:rPr>
          <w:rFonts w:ascii="宋体" w:hAnsi="宋体"/>
          <w:bCs/>
          <w:i w:val="0"/>
          <w:iCs w:val="0"/>
          <w:color w:val="000000" w:themeColor="text1"/>
          <w:sz w:val="28"/>
          <w:szCs w:val="28"/>
          <w14:textFill>
            <w14:solidFill>
              <w14:schemeClr w14:val="tx1"/>
            </w14:solidFill>
          </w14:textFill>
        </w:rPr>
        <w:t>文件</w:t>
      </w:r>
      <w:r>
        <w:rPr>
          <w:rFonts w:hint="eastAsia" w:ascii="宋体" w:hAnsi="宋体"/>
          <w:i w:val="0"/>
          <w:iCs w:val="0"/>
          <w:color w:val="000000" w:themeColor="text1"/>
          <w:sz w:val="28"/>
          <w:szCs w:val="28"/>
          <w14:textFill>
            <w14:solidFill>
              <w14:schemeClr w14:val="tx1"/>
            </w14:solidFill>
          </w14:textFill>
        </w:rPr>
        <w:t>。</w:t>
      </w:r>
    </w:p>
    <w:p>
      <w:pPr>
        <w:rPr>
          <w:rFonts w:ascii="宋体" w:hAnsi="宋体"/>
          <w:i w:val="0"/>
          <w:iCs w:val="0"/>
          <w:color w:val="000000" w:themeColor="text1"/>
          <w:sz w:val="28"/>
          <w:szCs w:val="28"/>
          <w14:textFill>
            <w14:solidFill>
              <w14:schemeClr w14:val="tx1"/>
            </w14:solidFill>
          </w14:textFill>
        </w:rPr>
      </w:pP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2" w:name="_Toc35393790"/>
      <w:bookmarkStart w:id="3" w:name="_Toc35393621"/>
      <w:bookmarkStart w:id="4" w:name="_Toc28359002"/>
      <w:bookmarkStart w:id="5" w:name="_Toc28359079"/>
      <w:bookmarkStart w:id="6" w:name="_Hlk24379207"/>
      <w:r>
        <w:rPr>
          <w:rFonts w:hint="eastAsia" w:ascii="宋体" w:hAnsi="宋体" w:eastAsia="宋体" w:cs="宋体"/>
          <w:b w:val="0"/>
          <w:i w:val="0"/>
          <w:iCs w:val="0"/>
          <w:color w:val="000000" w:themeColor="text1"/>
          <w:sz w:val="28"/>
          <w:szCs w:val="28"/>
          <w14:textFill>
            <w14:solidFill>
              <w14:schemeClr w14:val="tx1"/>
            </w14:solidFill>
          </w14:textFill>
        </w:rPr>
        <w:t>一、项目基本情况</w:t>
      </w:r>
      <w:bookmarkEnd w:id="2"/>
      <w:bookmarkEnd w:id="3"/>
      <w:bookmarkEnd w:id="4"/>
      <w:bookmarkEnd w:id="5"/>
    </w:p>
    <w:p>
      <w:pPr>
        <w:rPr>
          <w:rFonts w:hint="eastAsia" w:ascii="宋体" w:hAnsi="宋体" w:eastAsia="宋体"/>
          <w:i w:val="0"/>
          <w:iCs w:val="0"/>
          <w:color w:val="000000" w:themeColor="text1"/>
          <w:sz w:val="28"/>
          <w:szCs w:val="28"/>
          <w:lang w:eastAsia="zh-CN"/>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项目编号</w:t>
      </w:r>
      <w:r>
        <w:rPr>
          <w:rFonts w:hint="eastAsia" w:ascii="宋体" w:hAnsi="宋体"/>
          <w:i w:val="0"/>
          <w:iCs w:val="0"/>
          <w:color w:val="000000" w:themeColor="text1"/>
          <w:sz w:val="28"/>
          <w:szCs w:val="28"/>
          <w:lang w:eastAsia="zh-CN"/>
          <w14:textFill>
            <w14:solidFill>
              <w14:schemeClr w14:val="tx1"/>
            </w14:solidFill>
          </w14:textFill>
        </w:rPr>
        <w:t>：ZTXY-2020-F45192</w:t>
      </w:r>
    </w:p>
    <w:p>
      <w:pP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项目名称：北京交通运输职业学院宣传中心2020年宣传服务项目</w:t>
      </w:r>
    </w:p>
    <w:bookmarkEnd w:id="6"/>
    <w:p>
      <w:pP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预算金额：30.909万元</w:t>
      </w:r>
    </w:p>
    <w:p>
      <w:pP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采购需求：</w:t>
      </w:r>
    </w:p>
    <w:tbl>
      <w:tblPr>
        <w:tblStyle w:val="9"/>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203"/>
        <w:gridCol w:w="868"/>
        <w:gridCol w:w="2657"/>
        <w:gridCol w:w="155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序号</w:t>
            </w:r>
          </w:p>
        </w:tc>
        <w:tc>
          <w:tcPr>
            <w:tcW w:w="2203" w:type="dxa"/>
            <w:vAlign w:val="center"/>
          </w:tcPr>
          <w:p>
            <w:pPr>
              <w:jc w:val="cente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标的的名称</w:t>
            </w:r>
          </w:p>
        </w:tc>
        <w:tc>
          <w:tcPr>
            <w:tcW w:w="868" w:type="dxa"/>
            <w:vAlign w:val="center"/>
          </w:tcPr>
          <w:p>
            <w:pPr>
              <w:jc w:val="cente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数量</w:t>
            </w:r>
          </w:p>
        </w:tc>
        <w:tc>
          <w:tcPr>
            <w:tcW w:w="2657" w:type="dxa"/>
            <w:vAlign w:val="center"/>
          </w:tcPr>
          <w:p>
            <w:pPr>
              <w:jc w:val="cente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简要技术需求或服务要求</w:t>
            </w:r>
          </w:p>
        </w:tc>
        <w:tc>
          <w:tcPr>
            <w:tcW w:w="1559" w:type="dxa"/>
            <w:vAlign w:val="center"/>
          </w:tcPr>
          <w:p>
            <w:pPr>
              <w:jc w:val="center"/>
              <w:rPr>
                <w:rFonts w:hint="eastAsia"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是否接受进口</w:t>
            </w:r>
          </w:p>
        </w:tc>
        <w:tc>
          <w:tcPr>
            <w:tcW w:w="860" w:type="dxa"/>
            <w:vAlign w:val="center"/>
          </w:tcPr>
          <w:p>
            <w:pPr>
              <w:jc w:val="center"/>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hint="eastAsia" w:ascii="宋体" w:hAnsi="宋体" w:eastAsia="宋体"/>
                <w:i w:val="0"/>
                <w:iCs w:val="0"/>
                <w:color w:val="000000" w:themeColor="text1"/>
                <w:sz w:val="24"/>
                <w:szCs w:val="24"/>
                <w:lang w:val="en-US" w:eastAsia="zh-CN"/>
                <w14:textFill>
                  <w14:solidFill>
                    <w14:schemeClr w14:val="tx1"/>
                  </w14:solidFill>
                </w14:textFill>
              </w:rPr>
            </w:pPr>
            <w:r>
              <w:rPr>
                <w:rFonts w:hint="eastAsia" w:ascii="宋体" w:hAnsi="宋体"/>
                <w:i w:val="0"/>
                <w:iCs w:val="0"/>
                <w:color w:val="000000" w:themeColor="text1"/>
                <w:sz w:val="24"/>
                <w:szCs w:val="24"/>
                <w:lang w:val="en-US" w:eastAsia="zh-CN"/>
                <w14:textFill>
                  <w14:solidFill>
                    <w14:schemeClr w14:val="tx1"/>
                  </w14:solidFill>
                </w14:textFill>
              </w:rPr>
              <w:t>1</w:t>
            </w:r>
          </w:p>
        </w:tc>
        <w:tc>
          <w:tcPr>
            <w:tcW w:w="2203" w:type="dxa"/>
            <w:vAlign w:val="center"/>
          </w:tcPr>
          <w:p>
            <w:pPr>
              <w:jc w:val="center"/>
              <w:rPr>
                <w:rFonts w:ascii="宋体" w:hAnsi="宋体"/>
                <w:i w:val="0"/>
                <w:iCs w:val="0"/>
                <w:color w:val="000000" w:themeColor="text1"/>
                <w:sz w:val="24"/>
                <w:szCs w:val="24"/>
                <w14:textFill>
                  <w14:solidFill>
                    <w14:schemeClr w14:val="tx1"/>
                  </w14:solidFill>
                </w14:textFill>
              </w:rPr>
            </w:pPr>
            <w:r>
              <w:rPr>
                <w:rFonts w:hint="eastAsia" w:ascii="宋体" w:hAnsi="宋体"/>
                <w:i w:val="0"/>
                <w:iCs w:val="0"/>
                <w:color w:val="000000" w:themeColor="text1"/>
                <w:sz w:val="24"/>
                <w:szCs w:val="24"/>
                <w14:textFill>
                  <w14:solidFill>
                    <w14:schemeClr w14:val="tx1"/>
                  </w14:solidFill>
                </w14:textFill>
              </w:rPr>
              <w:t>北京交通运输职业学院宣传中心2020年宣传服务</w:t>
            </w:r>
          </w:p>
        </w:tc>
        <w:tc>
          <w:tcPr>
            <w:tcW w:w="868" w:type="dxa"/>
            <w:vAlign w:val="center"/>
          </w:tcPr>
          <w:p>
            <w:pPr>
              <w:jc w:val="center"/>
              <w:rPr>
                <w:rFonts w:hint="eastAsia" w:ascii="宋体" w:hAnsi="宋体" w:eastAsia="宋体"/>
                <w:i w:val="0"/>
                <w:iCs w:val="0"/>
                <w:color w:val="000000" w:themeColor="text1"/>
                <w:sz w:val="24"/>
                <w:szCs w:val="24"/>
                <w:lang w:val="en-US" w:eastAsia="zh-CN"/>
                <w14:textFill>
                  <w14:solidFill>
                    <w14:schemeClr w14:val="tx1"/>
                  </w14:solidFill>
                </w14:textFill>
              </w:rPr>
            </w:pPr>
            <w:r>
              <w:rPr>
                <w:rFonts w:hint="eastAsia" w:ascii="宋体" w:hAnsi="宋体"/>
                <w:i w:val="0"/>
                <w:iCs w:val="0"/>
                <w:color w:val="000000" w:themeColor="text1"/>
                <w:sz w:val="24"/>
                <w:szCs w:val="24"/>
                <w:lang w:val="en-US" w:eastAsia="zh-CN"/>
                <w14:textFill>
                  <w14:solidFill>
                    <w14:schemeClr w14:val="tx1"/>
                  </w14:solidFill>
                </w14:textFill>
              </w:rPr>
              <w:t>1</w:t>
            </w:r>
          </w:p>
        </w:tc>
        <w:tc>
          <w:tcPr>
            <w:tcW w:w="2657" w:type="dxa"/>
            <w:vAlign w:val="center"/>
          </w:tcPr>
          <w:p>
            <w:pPr>
              <w:jc w:val="center"/>
              <w:rPr>
                <w:rFonts w:hint="default" w:ascii="宋体" w:hAnsi="宋体"/>
                <w:i w:val="0"/>
                <w:iCs w:val="0"/>
                <w:color w:val="000000" w:themeColor="text1"/>
                <w:sz w:val="24"/>
                <w:szCs w:val="24"/>
                <w:lang w:val="en-US"/>
                <w14:textFill>
                  <w14:solidFill>
                    <w14:schemeClr w14:val="tx1"/>
                  </w14:solidFill>
                </w14:textFill>
              </w:rPr>
            </w:pPr>
            <w:r>
              <w:rPr>
                <w:rFonts w:ascii="宋体" w:hAnsi="宋体" w:cs="Tahoma"/>
                <w:color w:val="000000" w:themeColor="text1"/>
                <w:kern w:val="0"/>
                <w:sz w:val="24"/>
                <w:lang w:val="zh-CN" w:bidi="zh-CN"/>
                <w14:textFill>
                  <w14:solidFill>
                    <w14:schemeClr w14:val="tx1"/>
                  </w14:solidFill>
                </w14:textFill>
              </w:rPr>
              <w:t>跟踪</w:t>
            </w:r>
            <w:r>
              <w:rPr>
                <w:rFonts w:hint="eastAsia" w:ascii="宋体" w:hAnsi="宋体" w:cs="Tahoma"/>
                <w:color w:val="000000" w:themeColor="text1"/>
                <w:kern w:val="0"/>
                <w:sz w:val="24"/>
                <w:lang w:val="zh-CN" w:bidi="zh-CN"/>
                <w14:textFill>
                  <w14:solidFill>
                    <w14:schemeClr w14:val="tx1"/>
                  </w14:solidFill>
                </w14:textFill>
              </w:rPr>
              <w:t>拍摄学校相关活动</w:t>
            </w:r>
            <w:r>
              <w:rPr>
                <w:rFonts w:hint="eastAsia" w:ascii="宋体" w:hAnsi="宋体" w:cs="Tahoma"/>
                <w:color w:val="000000" w:themeColor="text1"/>
                <w:kern w:val="0"/>
                <w:sz w:val="24"/>
                <w:lang w:val="en-US" w:bidi="zh-CN"/>
                <w14:textFill>
                  <w14:solidFill>
                    <w14:schemeClr w14:val="tx1"/>
                  </w14:solidFill>
                </w14:textFill>
              </w:rPr>
              <w:t>及设备租赁</w:t>
            </w:r>
            <w:r>
              <w:rPr>
                <w:rFonts w:hint="eastAsia" w:ascii="宋体" w:hAnsi="宋体" w:cs="Tahoma"/>
                <w:color w:val="000000" w:themeColor="text1"/>
                <w:kern w:val="0"/>
                <w:sz w:val="24"/>
                <w:lang w:val="zh-CN" w:bidi="zh-CN"/>
                <w14:textFill>
                  <w14:solidFill>
                    <w14:schemeClr w14:val="tx1"/>
                  </w14:solidFill>
                </w14:textFill>
              </w:rPr>
              <w:t>等内容，</w:t>
            </w:r>
            <w:r>
              <w:rPr>
                <w:rFonts w:hint="eastAsia" w:ascii="宋体" w:hAnsi="宋体" w:cs="Tahoma"/>
                <w:color w:val="000000" w:themeColor="text1"/>
                <w:kern w:val="0"/>
                <w:sz w:val="24"/>
                <w:lang w:val="en-US" w:bidi="zh-CN"/>
                <w14:textFill>
                  <w14:solidFill>
                    <w14:schemeClr w14:val="tx1"/>
                  </w14:solidFill>
                </w14:textFill>
              </w:rPr>
              <w:t>详见招标文件</w:t>
            </w:r>
          </w:p>
        </w:tc>
        <w:tc>
          <w:tcPr>
            <w:tcW w:w="1559" w:type="dxa"/>
            <w:vAlign w:val="center"/>
          </w:tcPr>
          <w:p>
            <w:pPr>
              <w:jc w:val="center"/>
              <w:rPr>
                <w:rFonts w:hint="eastAsia" w:ascii="宋体" w:hAnsi="宋体" w:eastAsia="宋体"/>
                <w:i w:val="0"/>
                <w:iCs w:val="0"/>
                <w:color w:val="000000" w:themeColor="text1"/>
                <w:sz w:val="24"/>
                <w:szCs w:val="24"/>
                <w:lang w:val="en-US" w:eastAsia="zh-CN"/>
                <w14:textFill>
                  <w14:solidFill>
                    <w14:schemeClr w14:val="tx1"/>
                  </w14:solidFill>
                </w14:textFill>
              </w:rPr>
            </w:pPr>
            <w:r>
              <w:rPr>
                <w:rFonts w:hint="eastAsia" w:ascii="宋体" w:hAnsi="宋体"/>
                <w:i w:val="0"/>
                <w:iCs w:val="0"/>
                <w:color w:val="000000" w:themeColor="text1"/>
                <w:sz w:val="24"/>
                <w:szCs w:val="24"/>
                <w:lang w:val="en-US" w:eastAsia="zh-CN"/>
                <w14:textFill>
                  <w14:solidFill>
                    <w14:schemeClr w14:val="tx1"/>
                  </w14:solidFill>
                </w14:textFill>
              </w:rPr>
              <w:t>否</w:t>
            </w:r>
          </w:p>
        </w:tc>
        <w:tc>
          <w:tcPr>
            <w:tcW w:w="860" w:type="dxa"/>
            <w:vAlign w:val="center"/>
          </w:tcPr>
          <w:p>
            <w:pPr>
              <w:jc w:val="center"/>
              <w:rPr>
                <w:rFonts w:hint="eastAsia" w:ascii="宋体" w:hAnsi="宋体" w:eastAsia="宋体"/>
                <w:i w:val="0"/>
                <w:iCs w:val="0"/>
                <w:color w:val="000000" w:themeColor="text1"/>
                <w:sz w:val="24"/>
                <w:szCs w:val="24"/>
                <w:lang w:val="en-US" w:eastAsia="zh-CN"/>
                <w14:textFill>
                  <w14:solidFill>
                    <w14:schemeClr w14:val="tx1"/>
                  </w14:solidFill>
                </w14:textFill>
              </w:rPr>
            </w:pPr>
            <w:r>
              <w:rPr>
                <w:rFonts w:hint="eastAsia" w:ascii="宋体" w:hAnsi="宋体"/>
                <w:i w:val="0"/>
                <w:iCs w:val="0"/>
                <w:color w:val="000000" w:themeColor="text1"/>
                <w:sz w:val="24"/>
                <w:szCs w:val="24"/>
                <w:lang w:val="en-US" w:eastAsia="zh-CN"/>
                <w14:textFill>
                  <w14:solidFill>
                    <w14:schemeClr w14:val="tx1"/>
                  </w14:solidFill>
                </w14:textFill>
              </w:rPr>
              <w:t>无</w:t>
            </w:r>
          </w:p>
        </w:tc>
      </w:tr>
    </w:tbl>
    <w:p>
      <w:pPr>
        <w:ind w:firstLine="560" w:firstLineChars="200"/>
        <w:rPr>
          <w:rFonts w:hint="eastAsia" w:ascii="宋体" w:hAnsi="宋体" w:eastAsia="宋体"/>
          <w:i w:val="0"/>
          <w:iCs w:val="0"/>
          <w:color w:val="000000" w:themeColor="text1"/>
          <w:sz w:val="28"/>
          <w:szCs w:val="28"/>
          <w:u w:val="single"/>
          <w:lang w:val="en-US" w:eastAsia="zh-CN"/>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合同履行期限：</w:t>
      </w:r>
      <w:r>
        <w:rPr>
          <w:rFonts w:hint="eastAsia" w:ascii="宋体" w:hAnsi="宋体"/>
          <w:i w:val="0"/>
          <w:iCs w:val="0"/>
          <w:color w:val="000000" w:themeColor="text1"/>
          <w:sz w:val="28"/>
          <w:szCs w:val="28"/>
          <w:lang w:val="en-US" w:eastAsia="zh-CN"/>
          <w14:textFill>
            <w14:solidFill>
              <w14:schemeClr w14:val="tx1"/>
            </w14:solidFill>
          </w14:textFill>
        </w:rPr>
        <w:t>一年</w:t>
      </w:r>
    </w:p>
    <w:p>
      <w:pPr>
        <w:spacing w:line="360" w:lineRule="auto"/>
        <w:ind w:firstLine="560" w:firstLineChars="2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本项目</w:t>
      </w:r>
      <w:r>
        <w:rPr>
          <w:rFonts w:hint="eastAsia" w:ascii="宋体" w:hAnsi="宋体"/>
          <w:i w:val="0"/>
          <w:iCs w:val="0"/>
          <w:color w:val="000000" w:themeColor="text1"/>
          <w:sz w:val="28"/>
          <w:szCs w:val="28"/>
          <w:lang w:val="en-US" w:eastAsia="zh-CN"/>
          <w14:textFill>
            <w14:solidFill>
              <w14:schemeClr w14:val="tx1"/>
            </w14:solidFill>
          </w14:textFill>
        </w:rPr>
        <w:t>不</w:t>
      </w:r>
      <w:r>
        <w:rPr>
          <w:rFonts w:hint="eastAsia" w:ascii="宋体" w:hAnsi="宋体"/>
          <w:i w:val="0"/>
          <w:iCs w:val="0"/>
          <w:color w:val="000000" w:themeColor="text1"/>
          <w:sz w:val="28"/>
          <w:szCs w:val="28"/>
          <w14:textFill>
            <w14:solidFill>
              <w14:schemeClr w14:val="tx1"/>
            </w14:solidFill>
          </w14:textFill>
        </w:rPr>
        <w:t>接受联合体投标。</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7" w:name="_Toc35393622"/>
      <w:bookmarkStart w:id="8" w:name="_Toc28359080"/>
      <w:bookmarkStart w:id="9" w:name="_Toc28359003"/>
      <w:bookmarkStart w:id="10" w:name="_Toc35393791"/>
      <w:r>
        <w:rPr>
          <w:rFonts w:hint="eastAsia" w:ascii="宋体" w:hAnsi="宋体" w:eastAsia="宋体" w:cs="宋体"/>
          <w:b w:val="0"/>
          <w:i w:val="0"/>
          <w:iCs w:val="0"/>
          <w:color w:val="000000" w:themeColor="text1"/>
          <w:sz w:val="28"/>
          <w:szCs w:val="28"/>
          <w14:textFill>
            <w14:solidFill>
              <w14:schemeClr w14:val="tx1"/>
            </w14:solidFill>
          </w14:textFill>
        </w:rPr>
        <w:t>二、申请人的资格要求：</w:t>
      </w:r>
      <w:bookmarkEnd w:id="7"/>
      <w:bookmarkEnd w:id="8"/>
      <w:bookmarkEnd w:id="9"/>
      <w:bookmarkEnd w:id="10"/>
    </w:p>
    <w:p>
      <w:pPr>
        <w:ind w:firstLine="560" w:firstLineChars="2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1.满足《中华人民共和国政府采购法》第二十二条规定；</w:t>
      </w:r>
    </w:p>
    <w:p>
      <w:pPr>
        <w:ind w:firstLine="560" w:firstLineChars="200"/>
        <w:rPr>
          <w:rFonts w:hint="eastAsia" w:ascii="宋体" w:hAnsi="宋体" w:eastAsia="宋体"/>
          <w:i w:val="0"/>
          <w:iCs w:val="0"/>
          <w:color w:val="000000" w:themeColor="text1"/>
          <w:sz w:val="28"/>
          <w:szCs w:val="28"/>
          <w:lang w:eastAsia="zh-CN"/>
          <w14:textFill>
            <w14:solidFill>
              <w14:schemeClr w14:val="tx1"/>
            </w14:solidFill>
          </w14:textFill>
        </w:rPr>
      </w:pPr>
      <w:bookmarkStart w:id="11" w:name="_Toc28359004"/>
      <w:bookmarkStart w:id="12" w:name="_Toc28359081"/>
      <w:r>
        <w:rPr>
          <w:rFonts w:ascii="宋体" w:hAnsi="宋体"/>
          <w:i w:val="0"/>
          <w:iCs w:val="0"/>
          <w:color w:val="000000" w:themeColor="text1"/>
          <w:sz w:val="28"/>
          <w:szCs w:val="28"/>
          <w14:textFill>
            <w14:solidFill>
              <w14:schemeClr w14:val="tx1"/>
            </w14:solidFill>
          </w14:textFill>
        </w:rPr>
        <w:t>2</w:t>
      </w:r>
      <w:r>
        <w:rPr>
          <w:rFonts w:hint="eastAsia" w:ascii="宋体" w:hAnsi="宋体"/>
          <w:i w:val="0"/>
          <w:iCs w:val="0"/>
          <w:color w:val="000000" w:themeColor="text1"/>
          <w:sz w:val="28"/>
          <w:szCs w:val="28"/>
          <w14:textFill>
            <w14:solidFill>
              <w14:schemeClr w14:val="tx1"/>
            </w14:solidFill>
          </w14:textFill>
        </w:rPr>
        <w:t>.落实政府采购政策需满足的资格要求</w:t>
      </w:r>
      <w:r>
        <w:rPr>
          <w:rFonts w:hint="eastAsia" w:ascii="宋体" w:hAnsi="宋体"/>
          <w:i w:val="0"/>
          <w:iCs w:val="0"/>
          <w:color w:val="000000" w:themeColor="text1"/>
          <w:sz w:val="28"/>
          <w:szCs w:val="28"/>
          <w:lang w:eastAsia="zh-CN"/>
          <w14:textFill>
            <w14:solidFill>
              <w14:schemeClr w14:val="tx1"/>
            </w14:solidFill>
          </w14:textFill>
        </w:rPr>
        <w:t>；</w:t>
      </w:r>
    </w:p>
    <w:p>
      <w:pPr>
        <w:ind w:firstLine="560" w:firstLineChars="200"/>
        <w:rPr>
          <w:rFonts w:hint="eastAsia" w:ascii="宋体" w:hAnsi="宋体" w:eastAsia="宋体"/>
          <w:i w:val="0"/>
          <w:iCs w:val="0"/>
          <w:color w:val="000000" w:themeColor="text1"/>
          <w:sz w:val="28"/>
          <w:szCs w:val="28"/>
          <w:lang w:eastAsia="zh-CN"/>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3.本项目的特定资格要求</w:t>
      </w:r>
      <w:r>
        <w:rPr>
          <w:rFonts w:hint="eastAsia" w:ascii="宋体" w:hAnsi="宋体"/>
          <w:i w:val="0"/>
          <w:iCs w:val="0"/>
          <w:color w:val="000000" w:themeColor="text1"/>
          <w:sz w:val="28"/>
          <w:szCs w:val="28"/>
          <w:lang w:eastAsia="zh-CN"/>
          <w14:textFill>
            <w14:solidFill>
              <w14:schemeClr w14:val="tx1"/>
            </w14:solidFill>
          </w14:textFill>
        </w:rPr>
        <w:t>；</w:t>
      </w:r>
    </w:p>
    <w:p>
      <w:pPr>
        <w:ind w:firstLine="560" w:firstLineChars="200"/>
        <w:rPr>
          <w:rFonts w:ascii="宋体" w:hAnsi="宋体"/>
          <w:i w:val="0"/>
          <w:iCs w:val="0"/>
          <w:color w:val="000000" w:themeColor="text1"/>
          <w:sz w:val="28"/>
          <w:szCs w:val="28"/>
          <w:u w:val="single"/>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w:t>
      </w:r>
      <w:r>
        <w:rPr>
          <w:rFonts w:hint="eastAsia" w:ascii="宋体" w:hAnsi="宋体"/>
          <w:i w:val="0"/>
          <w:iCs w:val="0"/>
          <w:color w:val="000000" w:themeColor="text1"/>
          <w:sz w:val="28"/>
          <w:szCs w:val="28"/>
          <w:lang w:val="en-US" w:eastAsia="zh-CN"/>
          <w14:textFill>
            <w14:solidFill>
              <w14:schemeClr w14:val="tx1"/>
            </w14:solidFill>
          </w14:textFill>
        </w:rPr>
        <w:t>1</w:t>
      </w:r>
      <w:r>
        <w:rPr>
          <w:rFonts w:hint="eastAsia" w:ascii="宋体" w:hAnsi="宋体"/>
          <w:i w:val="0"/>
          <w:iCs w:val="0"/>
          <w:color w:val="000000" w:themeColor="text1"/>
          <w:sz w:val="28"/>
          <w:szCs w:val="28"/>
          <w14:textFill>
            <w14:solidFill>
              <w14:schemeClr w14:val="tx1"/>
            </w14:solidFill>
          </w14:textFill>
        </w:rPr>
        <w:t>）</w:t>
      </w:r>
      <w:r>
        <w:rPr>
          <w:rFonts w:hint="eastAsia" w:ascii="宋体" w:hAnsi="宋体"/>
          <w:i w:val="0"/>
          <w:iCs w:val="0"/>
          <w:color w:val="000000" w:themeColor="text1"/>
          <w:sz w:val="28"/>
          <w:szCs w:val="28"/>
          <w:u w:val="single"/>
          <w14:textFill>
            <w14:solidFill>
              <w14:schemeClr w14:val="tx1"/>
            </w14:solidFill>
          </w14:textFill>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pPr>
        <w:ind w:firstLine="560" w:firstLineChars="200"/>
        <w:rPr>
          <w:rFonts w:ascii="宋体" w:hAnsi="宋体"/>
          <w:i w:val="0"/>
          <w:iCs w:val="0"/>
          <w:color w:val="000000" w:themeColor="text1"/>
          <w:sz w:val="28"/>
          <w:szCs w:val="28"/>
          <w:u w:val="single"/>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w:t>
      </w:r>
      <w:r>
        <w:rPr>
          <w:rFonts w:hint="eastAsia" w:ascii="宋体" w:hAnsi="宋体"/>
          <w:i w:val="0"/>
          <w:iCs w:val="0"/>
          <w:color w:val="000000" w:themeColor="text1"/>
          <w:sz w:val="28"/>
          <w:szCs w:val="28"/>
          <w:lang w:val="en-US" w:eastAsia="zh-CN"/>
          <w14:textFill>
            <w14:solidFill>
              <w14:schemeClr w14:val="tx1"/>
            </w14:solidFill>
          </w14:textFill>
        </w:rPr>
        <w:t>2</w:t>
      </w:r>
      <w:r>
        <w:rPr>
          <w:rFonts w:hint="eastAsia" w:ascii="宋体" w:hAnsi="宋体"/>
          <w:i w:val="0"/>
          <w:iCs w:val="0"/>
          <w:color w:val="000000" w:themeColor="text1"/>
          <w:sz w:val="28"/>
          <w:szCs w:val="28"/>
          <w14:textFill>
            <w14:solidFill>
              <w14:schemeClr w14:val="tx1"/>
            </w14:solidFill>
          </w14:textFill>
        </w:rPr>
        <w:t>）</w:t>
      </w:r>
      <w:r>
        <w:rPr>
          <w:rFonts w:hint="eastAsia" w:ascii="宋体" w:hAnsi="宋体"/>
          <w:i w:val="0"/>
          <w:iCs w:val="0"/>
          <w:color w:val="000000" w:themeColor="text1"/>
          <w:sz w:val="28"/>
          <w:szCs w:val="28"/>
          <w:u w:val="singl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13" w:name="_Toc35393792"/>
      <w:bookmarkStart w:id="14" w:name="_Toc35393623"/>
      <w:r>
        <w:rPr>
          <w:rFonts w:hint="eastAsia" w:ascii="宋体" w:hAnsi="宋体" w:eastAsia="宋体" w:cs="宋体"/>
          <w:b w:val="0"/>
          <w:i w:val="0"/>
          <w:iCs w:val="0"/>
          <w:color w:val="000000" w:themeColor="text1"/>
          <w:sz w:val="28"/>
          <w:szCs w:val="28"/>
          <w14:textFill>
            <w14:solidFill>
              <w14:schemeClr w14:val="tx1"/>
            </w14:solidFill>
          </w14:textFill>
        </w:rPr>
        <w:t>三、获取招标文件</w:t>
      </w:r>
      <w:bookmarkEnd w:id="11"/>
      <w:bookmarkEnd w:id="12"/>
      <w:bookmarkEnd w:id="13"/>
      <w:bookmarkEnd w:id="14"/>
    </w:p>
    <w:p>
      <w:pPr>
        <w:spacing w:line="360" w:lineRule="auto"/>
        <w:ind w:firstLine="540"/>
        <w:rPr>
          <w:rFonts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时间：</w:t>
      </w:r>
      <w:r>
        <w:rPr>
          <w:rFonts w:ascii="宋体" w:hAnsi="宋体" w:cs="宋体"/>
          <w:i w:val="0"/>
          <w:iCs w:val="0"/>
          <w:color w:val="000000" w:themeColor="text1"/>
          <w:sz w:val="28"/>
          <w:szCs w:val="28"/>
          <w14:textFill>
            <w14:solidFill>
              <w14:schemeClr w14:val="tx1"/>
            </w14:solidFill>
          </w14:textFill>
        </w:rPr>
        <w:t>2020年</w:t>
      </w:r>
      <w:r>
        <w:rPr>
          <w:rFonts w:hint="eastAsia" w:ascii="宋体" w:hAnsi="宋体" w:cs="宋体"/>
          <w:i w:val="0"/>
          <w:iCs w:val="0"/>
          <w:color w:val="000000" w:themeColor="text1"/>
          <w:sz w:val="28"/>
          <w:szCs w:val="28"/>
          <w:lang w:val="en-US" w:eastAsia="zh-CN"/>
          <w14:textFill>
            <w14:solidFill>
              <w14:schemeClr w14:val="tx1"/>
            </w14:solidFill>
          </w14:textFill>
        </w:rPr>
        <w:t>6</w:t>
      </w:r>
      <w:r>
        <w:rPr>
          <w:rFonts w:ascii="宋体" w:hAnsi="宋体" w:cs="宋体"/>
          <w:i w:val="0"/>
          <w:iCs w:val="0"/>
          <w:color w:val="000000" w:themeColor="text1"/>
          <w:sz w:val="28"/>
          <w:szCs w:val="28"/>
          <w14:textFill>
            <w14:solidFill>
              <w14:schemeClr w14:val="tx1"/>
            </w14:solidFill>
          </w14:textFill>
        </w:rPr>
        <w:t>月</w:t>
      </w:r>
      <w:r>
        <w:rPr>
          <w:rFonts w:hint="eastAsia" w:ascii="宋体" w:hAnsi="宋体" w:cs="宋体"/>
          <w:i w:val="0"/>
          <w:iCs w:val="0"/>
          <w:color w:val="000000" w:themeColor="text1"/>
          <w:sz w:val="28"/>
          <w:szCs w:val="28"/>
          <w:lang w:val="en-US" w:eastAsia="zh-CN"/>
          <w14:textFill>
            <w14:solidFill>
              <w14:schemeClr w14:val="tx1"/>
            </w14:solidFill>
          </w14:textFill>
        </w:rPr>
        <w:t>18</w:t>
      </w:r>
      <w:r>
        <w:rPr>
          <w:rFonts w:ascii="宋体" w:hAnsi="宋体" w:cs="宋体"/>
          <w:i w:val="0"/>
          <w:iCs w:val="0"/>
          <w:color w:val="000000" w:themeColor="text1"/>
          <w:sz w:val="28"/>
          <w:szCs w:val="28"/>
          <w14:textFill>
            <w14:solidFill>
              <w14:schemeClr w14:val="tx1"/>
            </w14:solidFill>
          </w14:textFill>
        </w:rPr>
        <w:t>日至2020年</w:t>
      </w:r>
      <w:r>
        <w:rPr>
          <w:rFonts w:hint="eastAsia" w:ascii="宋体" w:hAnsi="宋体" w:cs="宋体"/>
          <w:i w:val="0"/>
          <w:iCs w:val="0"/>
          <w:color w:val="000000" w:themeColor="text1"/>
          <w:sz w:val="28"/>
          <w:szCs w:val="28"/>
          <w:lang w:val="en-US" w:eastAsia="zh-CN"/>
          <w14:textFill>
            <w14:solidFill>
              <w14:schemeClr w14:val="tx1"/>
            </w14:solidFill>
          </w14:textFill>
        </w:rPr>
        <w:t>6</w:t>
      </w:r>
      <w:r>
        <w:rPr>
          <w:rFonts w:ascii="宋体" w:hAnsi="宋体" w:cs="宋体"/>
          <w:i w:val="0"/>
          <w:iCs w:val="0"/>
          <w:color w:val="000000" w:themeColor="text1"/>
          <w:sz w:val="28"/>
          <w:szCs w:val="28"/>
          <w14:textFill>
            <w14:solidFill>
              <w14:schemeClr w14:val="tx1"/>
            </w14:solidFill>
          </w14:textFill>
        </w:rPr>
        <w:t>月</w:t>
      </w:r>
      <w:r>
        <w:rPr>
          <w:rFonts w:hint="eastAsia" w:ascii="宋体" w:hAnsi="宋体" w:cs="宋体"/>
          <w:i w:val="0"/>
          <w:iCs w:val="0"/>
          <w:color w:val="000000" w:themeColor="text1"/>
          <w:sz w:val="28"/>
          <w:szCs w:val="28"/>
          <w:lang w:val="en-US" w:eastAsia="zh-CN"/>
          <w14:textFill>
            <w14:solidFill>
              <w14:schemeClr w14:val="tx1"/>
            </w14:solidFill>
          </w14:textFill>
        </w:rPr>
        <w:t>28</w:t>
      </w:r>
      <w:r>
        <w:rPr>
          <w:rFonts w:ascii="宋体" w:hAnsi="宋体" w:cs="宋体"/>
          <w:i w:val="0"/>
          <w:iCs w:val="0"/>
          <w:color w:val="000000" w:themeColor="text1"/>
          <w:sz w:val="28"/>
          <w:szCs w:val="28"/>
          <w14:textFill>
            <w14:solidFill>
              <w14:schemeClr w14:val="tx1"/>
            </w14:solidFill>
          </w14:textFill>
        </w:rPr>
        <w:t>日</w:t>
      </w:r>
      <w:r>
        <w:rPr>
          <w:rFonts w:hint="eastAsia" w:ascii="宋体" w:hAnsi="宋体" w:cs="宋体"/>
          <w:i w:val="0"/>
          <w:iCs w:val="0"/>
          <w:color w:val="000000" w:themeColor="text1"/>
          <w:sz w:val="28"/>
          <w:szCs w:val="28"/>
          <w14:textFill>
            <w14:solidFill>
              <w14:schemeClr w14:val="tx1"/>
            </w14:solidFill>
          </w14:textFill>
        </w:rPr>
        <w:t>，每天8:30-16:30（北京时间，</w:t>
      </w:r>
      <w:r>
        <w:rPr>
          <w:rFonts w:ascii="宋体" w:hAnsi="宋体" w:cs="宋体"/>
          <w:i w:val="0"/>
          <w:iCs w:val="0"/>
          <w:color w:val="000000" w:themeColor="text1"/>
          <w:sz w:val="28"/>
          <w:szCs w:val="28"/>
          <w14:textFill>
            <w14:solidFill>
              <w14:schemeClr w14:val="tx1"/>
            </w14:solidFill>
          </w14:textFill>
        </w:rPr>
        <w:t>法定节假日</w:t>
      </w:r>
      <w:r>
        <w:rPr>
          <w:rFonts w:hint="eastAsia" w:ascii="宋体" w:hAnsi="宋体" w:cs="宋体"/>
          <w:i w:val="0"/>
          <w:iCs w:val="0"/>
          <w:color w:val="000000" w:themeColor="text1"/>
          <w:sz w:val="28"/>
          <w:szCs w:val="28"/>
          <w14:textFill>
            <w14:solidFill>
              <w14:schemeClr w14:val="tx1"/>
            </w14:solidFill>
          </w14:textFill>
        </w:rPr>
        <w:t>除外）</w:t>
      </w:r>
    </w:p>
    <w:p>
      <w:pPr>
        <w:spacing w:line="360" w:lineRule="auto"/>
        <w:ind w:firstLine="540"/>
        <w:rPr>
          <w:rFonts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地点：邮件方式</w:t>
      </w:r>
    </w:p>
    <w:p>
      <w:pPr>
        <w:spacing w:line="360" w:lineRule="auto"/>
        <w:ind w:firstLine="540"/>
        <w:rPr>
          <w:rFonts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方式：疫情期间，采用邮件方式获取</w:t>
      </w:r>
      <w:r>
        <w:rPr>
          <w:rFonts w:hint="eastAsia" w:ascii="宋体" w:hAnsi="宋体" w:cs="宋体"/>
          <w:i w:val="0"/>
          <w:iCs w:val="0"/>
          <w:color w:val="000000" w:themeColor="text1"/>
          <w:sz w:val="28"/>
          <w:szCs w:val="28"/>
          <w:lang w:val="en-US" w:eastAsia="zh-CN"/>
          <w14:textFill>
            <w14:solidFill>
              <w14:schemeClr w14:val="tx1"/>
            </w14:solidFill>
          </w14:textFill>
        </w:rPr>
        <w:t>招标</w:t>
      </w:r>
      <w:r>
        <w:rPr>
          <w:rFonts w:hint="eastAsia" w:ascii="宋体" w:hAnsi="宋体" w:cs="宋体"/>
          <w:i w:val="0"/>
          <w:iCs w:val="0"/>
          <w:color w:val="000000" w:themeColor="text1"/>
          <w:sz w:val="28"/>
          <w:szCs w:val="28"/>
          <w14:textFill>
            <w14:solidFill>
              <w14:schemeClr w14:val="tx1"/>
            </w14:solidFill>
          </w14:textFill>
        </w:rPr>
        <w:t>文件。</w:t>
      </w:r>
      <w:r>
        <w:rPr>
          <w:rFonts w:hint="eastAsia" w:ascii="宋体" w:hAnsi="宋体" w:cs="宋体"/>
          <w:i w:val="0"/>
          <w:iCs w:val="0"/>
          <w:color w:val="000000" w:themeColor="text1"/>
          <w:sz w:val="28"/>
          <w:szCs w:val="28"/>
          <w:lang w:val="en-US" w:eastAsia="zh-CN"/>
          <w14:textFill>
            <w14:solidFill>
              <w14:schemeClr w14:val="tx1"/>
            </w14:solidFill>
          </w14:textFill>
        </w:rPr>
        <w:t>投标人</w:t>
      </w:r>
      <w:r>
        <w:rPr>
          <w:rFonts w:hint="eastAsia" w:ascii="宋体" w:hAnsi="宋体" w:cs="宋体"/>
          <w:i w:val="0"/>
          <w:iCs w:val="0"/>
          <w:color w:val="000000" w:themeColor="text1"/>
          <w:sz w:val="28"/>
          <w:szCs w:val="28"/>
          <w14:textFill>
            <w14:solidFill>
              <w14:schemeClr w14:val="tx1"/>
            </w14:solidFill>
          </w14:textFill>
        </w:rPr>
        <w:t>在本公告附件下载电子版报名登记表（或联系招标代理工作人员获取报名登记表，联系人田硕</w:t>
      </w:r>
      <w:r>
        <w:rPr>
          <w:rFonts w:ascii="宋体" w:hAnsi="宋体" w:cs="宋体"/>
          <w:i w:val="0"/>
          <w:iCs w:val="0"/>
          <w:color w:val="000000" w:themeColor="text1"/>
          <w:sz w:val="28"/>
          <w:szCs w:val="28"/>
          <w14:textFill>
            <w14:solidFill>
              <w14:schemeClr w14:val="tx1"/>
            </w14:solidFill>
          </w14:textFill>
        </w:rPr>
        <w:t>13651009517/成志凯13426200868），并于</w:t>
      </w:r>
      <w:r>
        <w:rPr>
          <w:rFonts w:hint="eastAsia" w:ascii="宋体" w:hAnsi="宋体" w:cs="宋体"/>
          <w:i w:val="0"/>
          <w:iCs w:val="0"/>
          <w:color w:val="000000" w:themeColor="text1"/>
          <w:sz w:val="28"/>
          <w:szCs w:val="28"/>
          <w:lang w:val="en-US" w:eastAsia="zh-CN"/>
          <w14:textFill>
            <w14:solidFill>
              <w14:schemeClr w14:val="tx1"/>
            </w14:solidFill>
          </w14:textFill>
        </w:rPr>
        <w:t>招标</w:t>
      </w:r>
      <w:r>
        <w:rPr>
          <w:rFonts w:ascii="宋体" w:hAnsi="宋体" w:cs="宋体"/>
          <w:i w:val="0"/>
          <w:iCs w:val="0"/>
          <w:color w:val="000000" w:themeColor="text1"/>
          <w:sz w:val="28"/>
          <w:szCs w:val="28"/>
          <w14:textFill>
            <w14:solidFill>
              <w14:schemeClr w14:val="tx1"/>
            </w14:solidFill>
          </w14:textFill>
        </w:rPr>
        <w:t>文件发售截止时间前，将填写好的报名登记表扫描件（PDF版本）以及支付标书款凭证的扫描件（PDF版本）发至邮箱458655702@qq.com。以标书款到账时间为准，逾期报名无效。</w:t>
      </w:r>
      <w:r>
        <w:rPr>
          <w:rFonts w:hint="eastAsia" w:ascii="宋体" w:hAnsi="宋体" w:cs="宋体"/>
          <w:i w:val="0"/>
          <w:iCs w:val="0"/>
          <w:color w:val="000000" w:themeColor="text1"/>
          <w:sz w:val="28"/>
          <w:szCs w:val="28"/>
          <w14:textFill>
            <w14:solidFill>
              <w14:schemeClr w14:val="tx1"/>
            </w14:solidFill>
          </w14:textFill>
        </w:rPr>
        <w:t>开户银行：中国银行北京劲松东口支行，账号：</w:t>
      </w:r>
      <w:r>
        <w:rPr>
          <w:rFonts w:ascii="宋体" w:hAnsi="宋体" w:cs="宋体"/>
          <w:i w:val="0"/>
          <w:iCs w:val="0"/>
          <w:color w:val="000000" w:themeColor="text1"/>
          <w:sz w:val="28"/>
          <w:szCs w:val="28"/>
          <w14:textFill>
            <w14:solidFill>
              <w14:schemeClr w14:val="tx1"/>
            </w14:solidFill>
          </w14:textFill>
        </w:rPr>
        <w:t>346756034237。</w:t>
      </w:r>
    </w:p>
    <w:p>
      <w:pPr>
        <w:spacing w:line="360" w:lineRule="auto"/>
        <w:ind w:firstLine="540"/>
        <w:rPr>
          <w:rFonts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售价：人民币500元，招标文件售后不退。</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15" w:name="_Toc28359082"/>
      <w:bookmarkStart w:id="16" w:name="_Toc28359005"/>
      <w:bookmarkStart w:id="17" w:name="_Toc35393624"/>
      <w:bookmarkStart w:id="18" w:name="_Toc35393793"/>
      <w:r>
        <w:rPr>
          <w:rFonts w:hint="eastAsia" w:ascii="宋体" w:hAnsi="宋体" w:eastAsia="宋体" w:cs="宋体"/>
          <w:b w:val="0"/>
          <w:i w:val="0"/>
          <w:iCs w:val="0"/>
          <w:color w:val="000000" w:themeColor="text1"/>
          <w:sz w:val="28"/>
          <w:szCs w:val="28"/>
          <w14:textFill>
            <w14:solidFill>
              <w14:schemeClr w14:val="tx1"/>
            </w14:solidFill>
          </w14:textFill>
        </w:rPr>
        <w:t>四、提交投标文件</w:t>
      </w:r>
      <w:bookmarkEnd w:id="15"/>
      <w:bookmarkEnd w:id="16"/>
      <w:r>
        <w:rPr>
          <w:rFonts w:hint="eastAsia" w:ascii="宋体" w:hAnsi="宋体" w:eastAsia="宋体" w:cs="宋体"/>
          <w:b w:val="0"/>
          <w:i w:val="0"/>
          <w:iCs w:val="0"/>
          <w:color w:val="000000" w:themeColor="text1"/>
          <w:sz w:val="28"/>
          <w:szCs w:val="28"/>
          <w14:textFill>
            <w14:solidFill>
              <w14:schemeClr w14:val="tx1"/>
            </w14:solidFill>
          </w14:textFill>
        </w:rPr>
        <w:t>截止时间、开标时间和地点</w:t>
      </w:r>
      <w:bookmarkEnd w:id="17"/>
      <w:bookmarkEnd w:id="18"/>
    </w:p>
    <w:p>
      <w:pPr>
        <w:ind w:firstLine="560" w:firstLineChars="200"/>
        <w:rPr>
          <w:rFonts w:hint="eastAsia" w:ascii="宋体" w:hAnsi="宋体"/>
          <w:bCs/>
          <w:i w:val="0"/>
          <w:iCs w:val="0"/>
          <w:color w:val="000000" w:themeColor="text1"/>
          <w:sz w:val="28"/>
          <w:szCs w:val="28"/>
          <w14:textFill>
            <w14:solidFill>
              <w14:schemeClr w14:val="tx1"/>
            </w14:solidFill>
          </w14:textFill>
        </w:rPr>
      </w:pPr>
      <w:r>
        <w:rPr>
          <w:rFonts w:hint="eastAsia" w:ascii="宋体" w:hAnsi="宋体"/>
          <w:bCs/>
          <w:i w:val="0"/>
          <w:iCs w:val="0"/>
          <w:color w:val="000000" w:themeColor="text1"/>
          <w:sz w:val="28"/>
          <w:szCs w:val="28"/>
          <w:u w:val="single"/>
          <w:lang w:val="en-US" w:eastAsia="zh-CN"/>
          <w14:textFill>
            <w14:solidFill>
              <w14:schemeClr w14:val="tx1"/>
            </w14:solidFill>
          </w14:textFill>
        </w:rPr>
        <w:t>2020</w:t>
      </w:r>
      <w:r>
        <w:rPr>
          <w:rFonts w:hint="eastAsia" w:ascii="宋体" w:hAnsi="宋体"/>
          <w:bCs/>
          <w:i w:val="0"/>
          <w:iCs w:val="0"/>
          <w:color w:val="000000" w:themeColor="text1"/>
          <w:sz w:val="28"/>
          <w:szCs w:val="28"/>
          <w:u w:val="single"/>
          <w14:textFill>
            <w14:solidFill>
              <w14:schemeClr w14:val="tx1"/>
            </w14:solidFill>
          </w14:textFill>
        </w:rPr>
        <w:t>年</w:t>
      </w:r>
      <w:r>
        <w:rPr>
          <w:rFonts w:hint="eastAsia" w:ascii="宋体" w:hAnsi="宋体"/>
          <w:bCs/>
          <w:i w:val="0"/>
          <w:iCs w:val="0"/>
          <w:color w:val="000000" w:themeColor="text1"/>
          <w:sz w:val="28"/>
          <w:szCs w:val="28"/>
          <w:u w:val="single"/>
          <w:lang w:val="en-US" w:eastAsia="zh-CN"/>
          <w14:textFill>
            <w14:solidFill>
              <w14:schemeClr w14:val="tx1"/>
            </w14:solidFill>
          </w14:textFill>
        </w:rPr>
        <w:t>7</w:t>
      </w:r>
      <w:r>
        <w:rPr>
          <w:rFonts w:hint="eastAsia" w:ascii="宋体" w:hAnsi="宋体"/>
          <w:bCs/>
          <w:i w:val="0"/>
          <w:iCs w:val="0"/>
          <w:color w:val="000000" w:themeColor="text1"/>
          <w:sz w:val="28"/>
          <w:szCs w:val="28"/>
          <w:u w:val="single"/>
          <w14:textFill>
            <w14:solidFill>
              <w14:schemeClr w14:val="tx1"/>
            </w14:solidFill>
          </w14:textFill>
        </w:rPr>
        <w:t>月</w:t>
      </w:r>
      <w:r>
        <w:rPr>
          <w:rFonts w:hint="eastAsia" w:ascii="宋体" w:hAnsi="宋体"/>
          <w:bCs/>
          <w:i w:val="0"/>
          <w:iCs w:val="0"/>
          <w:color w:val="000000" w:themeColor="text1"/>
          <w:sz w:val="28"/>
          <w:szCs w:val="28"/>
          <w:u w:val="single"/>
          <w:lang w:val="en-US" w:eastAsia="zh-CN"/>
          <w14:textFill>
            <w14:solidFill>
              <w14:schemeClr w14:val="tx1"/>
            </w14:solidFill>
          </w14:textFill>
        </w:rPr>
        <w:t>9</w:t>
      </w:r>
      <w:r>
        <w:rPr>
          <w:rFonts w:hint="eastAsia" w:ascii="宋体" w:hAnsi="宋体"/>
          <w:bCs/>
          <w:i w:val="0"/>
          <w:iCs w:val="0"/>
          <w:color w:val="000000" w:themeColor="text1"/>
          <w:sz w:val="28"/>
          <w:szCs w:val="28"/>
          <w:u w:val="single"/>
          <w14:textFill>
            <w14:solidFill>
              <w14:schemeClr w14:val="tx1"/>
            </w14:solidFill>
          </w14:textFill>
        </w:rPr>
        <w:t>日</w:t>
      </w:r>
      <w:r>
        <w:rPr>
          <w:rFonts w:hint="eastAsia" w:ascii="宋体" w:hAnsi="宋体"/>
          <w:bCs/>
          <w:i w:val="0"/>
          <w:iCs w:val="0"/>
          <w:color w:val="000000" w:themeColor="text1"/>
          <w:sz w:val="28"/>
          <w:szCs w:val="28"/>
          <w:u w:val="single"/>
          <w:lang w:val="en-US" w:eastAsia="zh-CN"/>
          <w14:textFill>
            <w14:solidFill>
              <w14:schemeClr w14:val="tx1"/>
            </w14:solidFill>
          </w14:textFill>
        </w:rPr>
        <w:t>9</w:t>
      </w:r>
      <w:r>
        <w:rPr>
          <w:rFonts w:hint="eastAsia" w:ascii="宋体" w:hAnsi="宋体"/>
          <w:bCs/>
          <w:i w:val="0"/>
          <w:iCs w:val="0"/>
          <w:color w:val="000000" w:themeColor="text1"/>
          <w:sz w:val="28"/>
          <w:szCs w:val="28"/>
          <w:u w:val="single"/>
          <w14:textFill>
            <w14:solidFill>
              <w14:schemeClr w14:val="tx1"/>
            </w14:solidFill>
          </w14:textFill>
        </w:rPr>
        <w:t>点</w:t>
      </w:r>
      <w:r>
        <w:rPr>
          <w:rFonts w:hint="eastAsia" w:ascii="宋体" w:hAnsi="宋体"/>
          <w:bCs/>
          <w:i w:val="0"/>
          <w:iCs w:val="0"/>
          <w:color w:val="000000" w:themeColor="text1"/>
          <w:sz w:val="28"/>
          <w:szCs w:val="28"/>
          <w:u w:val="single"/>
          <w:lang w:val="en-US" w:eastAsia="zh-CN"/>
          <w14:textFill>
            <w14:solidFill>
              <w14:schemeClr w14:val="tx1"/>
            </w14:solidFill>
          </w14:textFill>
        </w:rPr>
        <w:t>30</w:t>
      </w:r>
      <w:r>
        <w:rPr>
          <w:rFonts w:hint="eastAsia" w:ascii="宋体" w:hAnsi="宋体"/>
          <w:bCs/>
          <w:i w:val="0"/>
          <w:iCs w:val="0"/>
          <w:color w:val="000000" w:themeColor="text1"/>
          <w:sz w:val="28"/>
          <w:szCs w:val="28"/>
          <w:u w:val="single"/>
          <w14:textFill>
            <w14:solidFill>
              <w14:schemeClr w14:val="tx1"/>
            </w14:solidFill>
          </w14:textFill>
        </w:rPr>
        <w:t>分</w:t>
      </w:r>
      <w:r>
        <w:rPr>
          <w:rFonts w:hint="eastAsia" w:ascii="宋体" w:hAnsi="宋体"/>
          <w:bCs/>
          <w:i w:val="0"/>
          <w:iCs w:val="0"/>
          <w:color w:val="000000" w:themeColor="text1"/>
          <w:sz w:val="28"/>
          <w:szCs w:val="28"/>
          <w14:textFill>
            <w14:solidFill>
              <w14:schemeClr w14:val="tx1"/>
            </w14:solidFill>
          </w14:textFill>
        </w:rPr>
        <w:t>（北京时间）</w:t>
      </w:r>
    </w:p>
    <w:p>
      <w:pPr>
        <w:ind w:firstLine="560" w:firstLineChars="200"/>
        <w:rPr>
          <w:rFonts w:hint="eastAsia" w:ascii="宋体" w:hAnsi="宋体"/>
          <w:i w:val="0"/>
          <w:iCs w:val="0"/>
          <w:color w:val="000000" w:themeColor="text1"/>
          <w:sz w:val="28"/>
          <w:szCs w:val="28"/>
          <w:highlight w:val="none"/>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地点：</w:t>
      </w:r>
      <w:r>
        <w:rPr>
          <w:rFonts w:hint="eastAsia" w:ascii="宋体" w:hAnsi="宋体"/>
          <w:i w:val="0"/>
          <w:iCs w:val="0"/>
          <w:color w:val="000000" w:themeColor="text1"/>
          <w:sz w:val="28"/>
          <w:szCs w:val="28"/>
          <w:highlight w:val="none"/>
          <w14:textFill>
            <w14:solidFill>
              <w14:schemeClr w14:val="tx1"/>
            </w14:solidFill>
          </w14:textFill>
        </w:rPr>
        <w:t>北京市朝阳区南磨房路37号华腾北搪商务大厦11层1115室</w:t>
      </w:r>
    </w:p>
    <w:p>
      <w:pPr>
        <w:pStyle w:val="2"/>
        <w:ind w:left="0" w:leftChars="0" w:firstLine="560" w:firstLineChars="200"/>
        <w:rPr>
          <w:color w:val="000000" w:themeColor="text1"/>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注：供应商疫情期间供应商只能派一名授权代表佩戴口罩出席</w:t>
      </w:r>
      <w:r>
        <w:rPr>
          <w:rFonts w:hint="eastAsia" w:ascii="宋体" w:hAnsi="宋体" w:cs="Times New Roman"/>
          <w:bCs/>
          <w:color w:val="000000" w:themeColor="text1"/>
          <w:sz w:val="28"/>
          <w:szCs w:val="28"/>
          <w:lang w:val="en-US" w:eastAsia="zh-CN"/>
          <w14:textFill>
            <w14:solidFill>
              <w14:schemeClr w14:val="tx1"/>
            </w14:solidFill>
          </w14:textFill>
        </w:rPr>
        <w:t>开标</w:t>
      </w:r>
      <w:r>
        <w:rPr>
          <w:rFonts w:hint="eastAsia" w:ascii="宋体" w:hAnsi="宋体" w:eastAsia="宋体" w:cs="Times New Roman"/>
          <w:bCs/>
          <w:color w:val="000000" w:themeColor="text1"/>
          <w:sz w:val="28"/>
          <w:szCs w:val="28"/>
          <w14:textFill>
            <w14:solidFill>
              <w14:schemeClr w14:val="tx1"/>
            </w14:solidFill>
          </w14:textFill>
        </w:rPr>
        <w:t>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供应商不得派外埠进京（返京）隔离未满</w:t>
      </w:r>
      <w:r>
        <w:rPr>
          <w:rFonts w:ascii="宋体" w:hAnsi="宋体" w:eastAsia="宋体" w:cs="Times New Roman"/>
          <w:bCs/>
          <w:color w:val="000000" w:themeColor="text1"/>
          <w:sz w:val="28"/>
          <w:szCs w:val="28"/>
          <w14:textFill>
            <w14:solidFill>
              <w14:schemeClr w14:val="tx1"/>
            </w14:solidFill>
          </w14:textFill>
        </w:rPr>
        <w:t>14天</w:t>
      </w:r>
      <w:r>
        <w:rPr>
          <w:rFonts w:hint="eastAsia" w:ascii="宋体" w:hAnsi="宋体" w:eastAsia="宋体" w:cs="Times New Roman"/>
          <w:bCs/>
          <w:color w:val="000000" w:themeColor="text1"/>
          <w:sz w:val="28"/>
          <w:szCs w:val="28"/>
          <w14:textFill>
            <w14:solidFill>
              <w14:schemeClr w14:val="tx1"/>
            </w14:solidFill>
          </w14:textFill>
        </w:rPr>
        <w:t>或进入过中高风险地区隔离未满14天</w:t>
      </w:r>
      <w:bookmarkStart w:id="33" w:name="_GoBack"/>
      <w:bookmarkEnd w:id="33"/>
      <w:r>
        <w:rPr>
          <w:rFonts w:ascii="宋体" w:hAnsi="宋体" w:eastAsia="宋体" w:cs="Times New Roman"/>
          <w:bCs/>
          <w:color w:val="000000" w:themeColor="text1"/>
          <w:sz w:val="28"/>
          <w:szCs w:val="28"/>
          <w14:textFill>
            <w14:solidFill>
              <w14:schemeClr w14:val="tx1"/>
            </w14:solidFill>
          </w14:textFill>
        </w:rPr>
        <w:t>、近14天有疫情接触史或有发烧或咳嗽症状的人员参加本次</w:t>
      </w:r>
      <w:r>
        <w:rPr>
          <w:rFonts w:hint="eastAsia" w:ascii="宋体" w:hAnsi="宋体" w:cs="Times New Roman"/>
          <w:bCs/>
          <w:color w:val="000000" w:themeColor="text1"/>
          <w:sz w:val="28"/>
          <w:szCs w:val="28"/>
          <w:lang w:val="en-US" w:eastAsia="zh-CN"/>
          <w14:textFill>
            <w14:solidFill>
              <w14:schemeClr w14:val="tx1"/>
            </w14:solidFill>
          </w14:textFill>
        </w:rPr>
        <w:t>开标</w:t>
      </w:r>
      <w:r>
        <w:rPr>
          <w:rFonts w:ascii="宋体" w:hAnsi="宋体" w:eastAsia="宋体" w:cs="Times New Roman"/>
          <w:bCs/>
          <w:color w:val="000000" w:themeColor="text1"/>
          <w:sz w:val="28"/>
          <w:szCs w:val="28"/>
          <w14:textFill>
            <w14:solidFill>
              <w14:schemeClr w14:val="tx1"/>
            </w14:solidFill>
          </w14:textFill>
        </w:rPr>
        <w:t>会。</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19" w:name="_Toc35393794"/>
      <w:bookmarkStart w:id="20" w:name="_Toc35393625"/>
      <w:bookmarkStart w:id="21" w:name="_Toc28359007"/>
      <w:bookmarkStart w:id="22" w:name="_Toc28359084"/>
      <w:r>
        <w:rPr>
          <w:rFonts w:hint="eastAsia" w:ascii="宋体" w:hAnsi="宋体" w:eastAsia="宋体" w:cs="宋体"/>
          <w:b w:val="0"/>
          <w:i w:val="0"/>
          <w:iCs w:val="0"/>
          <w:color w:val="000000" w:themeColor="text1"/>
          <w:sz w:val="28"/>
          <w:szCs w:val="28"/>
          <w14:textFill>
            <w14:solidFill>
              <w14:schemeClr w14:val="tx1"/>
            </w14:solidFill>
          </w14:textFill>
        </w:rPr>
        <w:t>五、公告期限</w:t>
      </w:r>
      <w:bookmarkEnd w:id="19"/>
      <w:bookmarkEnd w:id="20"/>
      <w:bookmarkEnd w:id="21"/>
      <w:bookmarkEnd w:id="22"/>
    </w:p>
    <w:p>
      <w:pPr>
        <w:ind w:firstLine="560" w:firstLineChars="200"/>
        <w:rPr>
          <w:rFonts w:ascii="宋体" w:hAnsi="宋体" w:cs="宋体"/>
          <w:i w:val="0"/>
          <w:iCs w:val="0"/>
          <w:color w:val="000000" w:themeColor="text1"/>
          <w:kern w:val="0"/>
          <w:sz w:val="28"/>
          <w:szCs w:val="28"/>
          <w14:textFill>
            <w14:solidFill>
              <w14:schemeClr w14:val="tx1"/>
            </w14:solidFill>
          </w14:textFill>
        </w:rPr>
      </w:pPr>
      <w:r>
        <w:rPr>
          <w:rFonts w:hint="eastAsia" w:ascii="宋体" w:hAnsi="宋体" w:cs="宋体"/>
          <w:i w:val="0"/>
          <w:iCs w:val="0"/>
          <w:color w:val="000000" w:themeColor="text1"/>
          <w:kern w:val="0"/>
          <w:sz w:val="28"/>
          <w:szCs w:val="28"/>
          <w14:textFill>
            <w14:solidFill>
              <w14:schemeClr w14:val="tx1"/>
            </w14:solidFill>
          </w14:textFill>
        </w:rPr>
        <w:t>自本公告发布之日起5个工作日。</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23" w:name="_Toc35393626"/>
      <w:bookmarkStart w:id="24" w:name="_Toc35393795"/>
      <w:r>
        <w:rPr>
          <w:rFonts w:hint="eastAsia" w:ascii="宋体" w:hAnsi="宋体" w:eastAsia="宋体" w:cs="宋体"/>
          <w:b w:val="0"/>
          <w:i w:val="0"/>
          <w:iCs w:val="0"/>
          <w:color w:val="000000" w:themeColor="text1"/>
          <w:sz w:val="28"/>
          <w:szCs w:val="28"/>
          <w14:textFill>
            <w14:solidFill>
              <w14:schemeClr w14:val="tx1"/>
            </w14:solidFill>
          </w14:textFill>
        </w:rPr>
        <w:t>六、其他补充事宜</w:t>
      </w:r>
      <w:bookmarkEnd w:id="23"/>
      <w:bookmarkEnd w:id="24"/>
    </w:p>
    <w:p>
      <w:pPr>
        <w:pStyle w:val="12"/>
        <w:ind w:left="495" w:firstLine="0" w:firstLineChars="0"/>
        <w:rPr>
          <w:rFonts w:ascii="宋体" w:hAnsi="宋体" w:cs="宋体"/>
          <w:i w:val="0"/>
          <w:iCs w:val="0"/>
          <w:color w:val="000000" w:themeColor="text1"/>
          <w:kern w:val="0"/>
          <w:sz w:val="28"/>
          <w:szCs w:val="28"/>
          <w14:textFill>
            <w14:solidFill>
              <w14:schemeClr w14:val="tx1"/>
            </w14:solidFill>
          </w14:textFill>
        </w:rPr>
      </w:pPr>
      <w:r>
        <w:rPr>
          <w:rFonts w:hint="eastAsia" w:ascii="宋体" w:hAnsi="宋体" w:cs="宋体"/>
          <w:i w:val="0"/>
          <w:iCs w:val="0"/>
          <w:color w:val="000000" w:themeColor="text1"/>
          <w:kern w:val="0"/>
          <w:sz w:val="28"/>
          <w:szCs w:val="28"/>
          <w14:textFill>
            <w14:solidFill>
              <w14:schemeClr w14:val="tx1"/>
            </w14:solidFill>
          </w14:textFill>
        </w:rPr>
        <w:t>1</w:t>
      </w:r>
      <w:r>
        <w:rPr>
          <w:rFonts w:ascii="宋体" w:hAnsi="宋体" w:cs="宋体"/>
          <w:i w:val="0"/>
          <w:iCs w:val="0"/>
          <w:color w:val="000000" w:themeColor="text1"/>
          <w:kern w:val="0"/>
          <w:sz w:val="28"/>
          <w:szCs w:val="28"/>
          <w14:textFill>
            <w14:solidFill>
              <w14:schemeClr w14:val="tx1"/>
            </w14:solidFill>
          </w14:textFill>
        </w:rPr>
        <w:t>.</w:t>
      </w:r>
      <w:r>
        <w:rPr>
          <w:rFonts w:hint="eastAsia" w:ascii="宋体" w:hAnsi="宋体" w:cs="宋体"/>
          <w:i w:val="0"/>
          <w:iCs w:val="0"/>
          <w:color w:val="000000" w:themeColor="text1"/>
          <w:kern w:val="0"/>
          <w:sz w:val="28"/>
          <w:szCs w:val="28"/>
          <w14:textFill>
            <w14:solidFill>
              <w14:schemeClr w14:val="tx1"/>
            </w14:solidFill>
          </w14:textFill>
        </w:rPr>
        <w:t xml:space="preserve"> 采购项目需要落实的政府采购政策：节约能源、保护环境、扶持不发达地区和少数民族地区、促进中小企业发展、支持监狱企业发展、促进残疾人就业、优先采购贫困地区农副产品等政府采购政策。</w:t>
      </w:r>
    </w:p>
    <w:p>
      <w:pPr>
        <w:pStyle w:val="12"/>
        <w:ind w:left="495" w:firstLine="0" w:firstLineChars="0"/>
        <w:rPr>
          <w:rFonts w:hint="eastAsia" w:ascii="宋体" w:hAnsi="宋体" w:eastAsia="宋体" w:cs="宋体"/>
          <w:i w:val="0"/>
          <w:iCs w:val="0"/>
          <w:color w:val="000000" w:themeColor="text1"/>
          <w:kern w:val="0"/>
          <w:sz w:val="28"/>
          <w:szCs w:val="28"/>
          <w:lang w:eastAsia="zh-CN"/>
          <w14:textFill>
            <w14:solidFill>
              <w14:schemeClr w14:val="tx1"/>
            </w14:solidFill>
          </w14:textFill>
        </w:rPr>
      </w:pPr>
      <w:r>
        <w:rPr>
          <w:rFonts w:hint="eastAsia" w:ascii="宋体" w:hAnsi="宋体" w:cs="宋体"/>
          <w:i w:val="0"/>
          <w:iCs w:val="0"/>
          <w:color w:val="000000" w:themeColor="text1"/>
          <w:kern w:val="0"/>
          <w:sz w:val="28"/>
          <w:szCs w:val="28"/>
          <w14:textFill>
            <w14:solidFill>
              <w14:schemeClr w14:val="tx1"/>
            </w14:solidFill>
          </w14:textFill>
        </w:rPr>
        <w:t>2</w:t>
      </w:r>
      <w:r>
        <w:rPr>
          <w:rFonts w:ascii="宋体" w:hAnsi="宋体" w:cs="宋体"/>
          <w:i w:val="0"/>
          <w:iCs w:val="0"/>
          <w:color w:val="000000" w:themeColor="text1"/>
          <w:kern w:val="0"/>
          <w:sz w:val="28"/>
          <w:szCs w:val="28"/>
          <w14:textFill>
            <w14:solidFill>
              <w14:schemeClr w14:val="tx1"/>
            </w14:solidFill>
          </w14:textFill>
        </w:rPr>
        <w:t>.</w:t>
      </w:r>
      <w:r>
        <w:rPr>
          <w:rFonts w:hint="eastAsia" w:ascii="宋体" w:hAnsi="宋体"/>
          <w:i w:val="0"/>
          <w:iCs w:val="0"/>
          <w:color w:val="000000" w:themeColor="text1"/>
          <w14:textFill>
            <w14:solidFill>
              <w14:schemeClr w14:val="tx1"/>
            </w14:solidFill>
          </w14:textFill>
        </w:rPr>
        <w:t xml:space="preserve"> </w:t>
      </w:r>
      <w:r>
        <w:rPr>
          <w:rFonts w:hint="eastAsia" w:ascii="宋体" w:hAnsi="宋体" w:cs="宋体"/>
          <w:i w:val="0"/>
          <w:iCs w:val="0"/>
          <w:color w:val="000000" w:themeColor="text1"/>
          <w:kern w:val="0"/>
          <w:sz w:val="28"/>
          <w:szCs w:val="28"/>
          <w14:textFill>
            <w14:solidFill>
              <w14:schemeClr w14:val="tx1"/>
            </w14:solidFill>
          </w14:textFill>
        </w:rPr>
        <w:t>评分方法：综合评分法</w:t>
      </w:r>
      <w:r>
        <w:rPr>
          <w:rFonts w:hint="eastAsia" w:ascii="宋体" w:hAnsi="宋体" w:cs="宋体"/>
          <w:i w:val="0"/>
          <w:iCs w:val="0"/>
          <w:color w:val="000000" w:themeColor="text1"/>
          <w:kern w:val="0"/>
          <w:sz w:val="28"/>
          <w:szCs w:val="28"/>
          <w:lang w:eastAsia="zh-CN"/>
          <w14:textFill>
            <w14:solidFill>
              <w14:schemeClr w14:val="tx1"/>
            </w14:solidFill>
          </w14:textFill>
        </w:rPr>
        <w:t>。</w:t>
      </w:r>
    </w:p>
    <w:p>
      <w:pPr>
        <w:pStyle w:val="5"/>
        <w:spacing w:line="360" w:lineRule="auto"/>
        <w:outlineLvl w:val="0"/>
        <w:rPr>
          <w:rFonts w:ascii="宋体" w:hAnsi="宋体" w:eastAsia="宋体" w:cs="宋体"/>
          <w:b w:val="0"/>
          <w:i w:val="0"/>
          <w:iCs w:val="0"/>
          <w:color w:val="000000" w:themeColor="text1"/>
          <w:sz w:val="28"/>
          <w:szCs w:val="28"/>
          <w14:textFill>
            <w14:solidFill>
              <w14:schemeClr w14:val="tx1"/>
            </w14:solidFill>
          </w14:textFill>
        </w:rPr>
      </w:pPr>
      <w:bookmarkStart w:id="25" w:name="_Toc35393796"/>
      <w:bookmarkStart w:id="26" w:name="_Toc35393627"/>
      <w:bookmarkStart w:id="27" w:name="_Toc28359008"/>
      <w:bookmarkStart w:id="28" w:name="_Toc28359085"/>
      <w:r>
        <w:rPr>
          <w:rFonts w:hint="eastAsia" w:ascii="宋体" w:hAnsi="宋体" w:eastAsia="宋体" w:cs="宋体"/>
          <w:b w:val="0"/>
          <w:i w:val="0"/>
          <w:iCs w:val="0"/>
          <w:color w:val="000000" w:themeColor="text1"/>
          <w:sz w:val="28"/>
          <w:szCs w:val="28"/>
          <w14:textFill>
            <w14:solidFill>
              <w14:schemeClr w14:val="tx1"/>
            </w14:solidFill>
          </w14:textFill>
        </w:rPr>
        <w:t>七、对本次招标提出询问，请按</w:t>
      </w:r>
      <w:r>
        <w:rPr>
          <w:rFonts w:ascii="宋体" w:hAnsi="宋体" w:eastAsia="宋体" w:cs="宋体"/>
          <w:b w:val="0"/>
          <w:i w:val="0"/>
          <w:iCs w:val="0"/>
          <w:color w:val="000000" w:themeColor="text1"/>
          <w:sz w:val="28"/>
          <w:szCs w:val="28"/>
          <w14:textFill>
            <w14:solidFill>
              <w14:schemeClr w14:val="tx1"/>
            </w14:solidFill>
          </w14:textFill>
        </w:rPr>
        <w:t>以下方式</w:t>
      </w:r>
      <w:r>
        <w:rPr>
          <w:rFonts w:hint="eastAsia" w:ascii="宋体" w:hAnsi="宋体" w:eastAsia="宋体" w:cs="宋体"/>
          <w:b w:val="0"/>
          <w:i w:val="0"/>
          <w:iCs w:val="0"/>
          <w:color w:val="000000" w:themeColor="text1"/>
          <w:sz w:val="28"/>
          <w:szCs w:val="28"/>
          <w14:textFill>
            <w14:solidFill>
              <w14:schemeClr w14:val="tx1"/>
            </w14:solidFill>
          </w14:textFill>
        </w:rPr>
        <w:t>联系。</w:t>
      </w:r>
      <w:bookmarkEnd w:id="25"/>
      <w:bookmarkEnd w:id="26"/>
      <w:bookmarkEnd w:id="27"/>
      <w:bookmarkEnd w:id="28"/>
    </w:p>
    <w:p>
      <w:pPr>
        <w:widowControl/>
        <w:jc w:val="left"/>
        <w:outlineLvl w:val="1"/>
        <w:rPr>
          <w:rFonts w:ascii="宋体" w:hAnsi="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　　　1.采购人信息</w:t>
      </w:r>
    </w:p>
    <w:p>
      <w:pPr>
        <w:spacing w:line="360" w:lineRule="auto"/>
        <w:ind w:left="1129" w:leftChars="371" w:hanging="350" w:hangingChars="125"/>
        <w:jc w:val="left"/>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名 称：</w:t>
      </w:r>
      <w:r>
        <w:rPr>
          <w:rFonts w:hint="eastAsia" w:ascii="宋体" w:hAnsi="宋体"/>
          <w:i w:val="0"/>
          <w:iCs w:val="0"/>
          <w:color w:val="000000" w:themeColor="text1"/>
          <w:sz w:val="28"/>
          <w:szCs w:val="28"/>
          <w:u w:val="single"/>
          <w14:textFill>
            <w14:solidFill>
              <w14:schemeClr w14:val="tx1"/>
            </w14:solidFill>
          </w14:textFill>
        </w:rPr>
        <w:t>北京交通运输职业学院</w:t>
      </w:r>
    </w:p>
    <w:p>
      <w:pPr>
        <w:spacing w:line="360" w:lineRule="auto"/>
        <w:ind w:left="1129" w:leftChars="371" w:hanging="350" w:hangingChars="125"/>
        <w:jc w:val="left"/>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地址：</w:t>
      </w:r>
      <w:r>
        <w:rPr>
          <w:rFonts w:hint="eastAsia" w:ascii="宋体" w:hAnsi="宋体"/>
          <w:i w:val="0"/>
          <w:iCs w:val="0"/>
          <w:color w:val="000000" w:themeColor="text1"/>
          <w:sz w:val="28"/>
          <w:szCs w:val="28"/>
          <w:u w:val="single"/>
          <w14:textFill>
            <w14:solidFill>
              <w14:schemeClr w14:val="tx1"/>
            </w14:solidFill>
          </w14:textFill>
        </w:rPr>
        <w:t>北京市大兴区清源路北</w:t>
      </w:r>
    </w:p>
    <w:p>
      <w:pPr>
        <w:spacing w:line="360" w:lineRule="auto"/>
        <w:ind w:left="1129" w:leftChars="371" w:hanging="350" w:hangingChars="125"/>
        <w:jc w:val="left"/>
        <w:rPr>
          <w:rFonts w:ascii="宋体" w:hAnsi="宋体"/>
          <w:i w:val="0"/>
          <w:iCs w:val="0"/>
          <w:color w:val="000000" w:themeColor="text1"/>
          <w:sz w:val="28"/>
          <w:szCs w:val="28"/>
          <w:u w:val="single"/>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联系方式：</w:t>
      </w:r>
      <w:r>
        <w:rPr>
          <w:rFonts w:hint="eastAsia" w:ascii="宋体" w:hAnsi="宋体"/>
          <w:i w:val="0"/>
          <w:iCs w:val="0"/>
          <w:color w:val="000000" w:themeColor="text1"/>
          <w:sz w:val="28"/>
          <w:szCs w:val="28"/>
          <w:u w:val="single"/>
          <w14:textFill>
            <w14:solidFill>
              <w14:schemeClr w14:val="tx1"/>
            </w14:solidFill>
          </w14:textFill>
        </w:rPr>
        <w:t>010-69241644</w:t>
      </w:r>
      <w:bookmarkStart w:id="29" w:name="_Toc28359086"/>
      <w:bookmarkStart w:id="30" w:name="_Toc28359009"/>
    </w:p>
    <w:p>
      <w:pPr>
        <w:spacing w:line="360" w:lineRule="auto"/>
        <w:ind w:left="1129" w:leftChars="371" w:hanging="350" w:hangingChars="125"/>
        <w:jc w:val="left"/>
        <w:outlineLvl w:val="1"/>
        <w:rPr>
          <w:rFonts w:ascii="宋体" w:hAnsi="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2.采购代理机构信息</w:t>
      </w:r>
      <w:bookmarkEnd w:id="29"/>
      <w:bookmarkEnd w:id="30"/>
    </w:p>
    <w:p>
      <w:pPr>
        <w:spacing w:line="360" w:lineRule="auto"/>
        <w:ind w:firstLine="840" w:firstLineChars="300"/>
        <w:rPr>
          <w:rFonts w:ascii="宋体" w:hAnsi="宋体"/>
          <w:i w:val="0"/>
          <w:iCs w:val="0"/>
          <w:color w:val="000000" w:themeColor="text1"/>
          <w:sz w:val="28"/>
          <w:szCs w:val="28"/>
          <w14:textFill>
            <w14:solidFill>
              <w14:schemeClr w14:val="tx1"/>
            </w14:solidFill>
          </w14:textFill>
        </w:rPr>
      </w:pPr>
      <w:bookmarkStart w:id="31" w:name="_Toc28359087"/>
      <w:bookmarkStart w:id="32" w:name="_Toc28359010"/>
      <w:r>
        <w:rPr>
          <w:rFonts w:hint="eastAsia" w:ascii="宋体" w:hAnsi="宋体"/>
          <w:i w:val="0"/>
          <w:iCs w:val="0"/>
          <w:color w:val="000000" w:themeColor="text1"/>
          <w:sz w:val="28"/>
          <w:szCs w:val="28"/>
          <w14:textFill>
            <w14:solidFill>
              <w14:schemeClr w14:val="tx1"/>
            </w14:solidFill>
          </w14:textFill>
        </w:rPr>
        <w:t>名 称：</w:t>
      </w:r>
      <w:r>
        <w:rPr>
          <w:rFonts w:hint="eastAsia" w:ascii="宋体" w:hAnsi="宋体"/>
          <w:i w:val="0"/>
          <w:iCs w:val="0"/>
          <w:color w:val="000000" w:themeColor="text1"/>
          <w:sz w:val="28"/>
          <w:szCs w:val="28"/>
          <w:u w:val="single"/>
          <w14:textFill>
            <w14:solidFill>
              <w14:schemeClr w14:val="tx1"/>
            </w14:solidFill>
          </w14:textFill>
        </w:rPr>
        <w:t>中天信远国际招投标咨询（北京）有限公司</w:t>
      </w:r>
    </w:p>
    <w:p>
      <w:pPr>
        <w:spacing w:line="360" w:lineRule="auto"/>
        <w:ind w:firstLine="840" w:firstLineChars="3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地　址：</w:t>
      </w:r>
      <w:r>
        <w:rPr>
          <w:rFonts w:hint="eastAsia" w:ascii="宋体" w:hAnsi="宋体"/>
          <w:i w:val="0"/>
          <w:iCs w:val="0"/>
          <w:color w:val="000000" w:themeColor="text1"/>
          <w:sz w:val="28"/>
          <w:szCs w:val="28"/>
          <w:u w:val="single"/>
          <w14:textFill>
            <w14:solidFill>
              <w14:schemeClr w14:val="tx1"/>
            </w14:solidFill>
          </w14:textFill>
        </w:rPr>
        <w:t>北京市朝阳区南磨房路3</w:t>
      </w:r>
      <w:r>
        <w:rPr>
          <w:rFonts w:ascii="宋体" w:hAnsi="宋体"/>
          <w:i w:val="0"/>
          <w:iCs w:val="0"/>
          <w:color w:val="000000" w:themeColor="text1"/>
          <w:sz w:val="28"/>
          <w:szCs w:val="28"/>
          <w:u w:val="single"/>
          <w14:textFill>
            <w14:solidFill>
              <w14:schemeClr w14:val="tx1"/>
            </w14:solidFill>
          </w14:textFill>
        </w:rPr>
        <w:t>7</w:t>
      </w:r>
      <w:r>
        <w:rPr>
          <w:rFonts w:hint="eastAsia" w:ascii="宋体" w:hAnsi="宋体"/>
          <w:i w:val="0"/>
          <w:iCs w:val="0"/>
          <w:color w:val="000000" w:themeColor="text1"/>
          <w:sz w:val="28"/>
          <w:szCs w:val="28"/>
          <w:u w:val="single"/>
          <w14:textFill>
            <w14:solidFill>
              <w14:schemeClr w14:val="tx1"/>
            </w14:solidFill>
          </w14:textFill>
        </w:rPr>
        <w:t>号华腾北搪商务大厦1</w:t>
      </w:r>
      <w:r>
        <w:rPr>
          <w:rFonts w:ascii="宋体" w:hAnsi="宋体"/>
          <w:i w:val="0"/>
          <w:iCs w:val="0"/>
          <w:color w:val="000000" w:themeColor="text1"/>
          <w:sz w:val="28"/>
          <w:szCs w:val="28"/>
          <w:u w:val="single"/>
          <w14:textFill>
            <w14:solidFill>
              <w14:schemeClr w14:val="tx1"/>
            </w14:solidFill>
          </w14:textFill>
        </w:rPr>
        <w:t>1</w:t>
      </w:r>
      <w:r>
        <w:rPr>
          <w:rFonts w:hint="eastAsia" w:ascii="宋体" w:hAnsi="宋体"/>
          <w:i w:val="0"/>
          <w:iCs w:val="0"/>
          <w:color w:val="000000" w:themeColor="text1"/>
          <w:sz w:val="28"/>
          <w:szCs w:val="28"/>
          <w:u w:val="single"/>
          <w14:textFill>
            <w14:solidFill>
              <w14:schemeClr w14:val="tx1"/>
            </w14:solidFill>
          </w14:textFill>
        </w:rPr>
        <w:t xml:space="preserve">层 </w:t>
      </w:r>
      <w:r>
        <w:rPr>
          <w:rFonts w:ascii="宋体" w:hAnsi="宋体"/>
          <w:i w:val="0"/>
          <w:iCs w:val="0"/>
          <w:color w:val="000000" w:themeColor="text1"/>
          <w:sz w:val="28"/>
          <w:szCs w:val="28"/>
          <w:u w:val="single"/>
          <w14:textFill>
            <w14:solidFill>
              <w14:schemeClr w14:val="tx1"/>
            </w14:solidFill>
          </w14:textFill>
        </w:rPr>
        <w:t xml:space="preserve"> </w:t>
      </w:r>
      <w:r>
        <w:rPr>
          <w:rFonts w:hint="eastAsia" w:ascii="宋体" w:hAnsi="宋体"/>
          <w:i w:val="0"/>
          <w:iCs w:val="0"/>
          <w:color w:val="000000" w:themeColor="text1"/>
          <w:sz w:val="28"/>
          <w:szCs w:val="28"/>
          <w:u w:val="single"/>
          <w:lang w:val="en-US" w:eastAsia="zh-CN"/>
          <w14:textFill>
            <w14:solidFill>
              <w14:schemeClr w14:val="tx1"/>
            </w14:solidFill>
          </w14:textFill>
        </w:rPr>
        <w:t>1112</w:t>
      </w:r>
      <w:r>
        <w:rPr>
          <w:rFonts w:hint="eastAsia" w:ascii="宋体" w:hAnsi="宋体"/>
          <w:i w:val="0"/>
          <w:iCs w:val="0"/>
          <w:color w:val="000000" w:themeColor="text1"/>
          <w:sz w:val="28"/>
          <w:szCs w:val="28"/>
          <w:u w:val="single"/>
          <w14:textFill>
            <w14:solidFill>
              <w14:schemeClr w14:val="tx1"/>
            </w14:solidFill>
          </w14:textFill>
        </w:rPr>
        <w:t>室</w:t>
      </w:r>
    </w:p>
    <w:p>
      <w:pPr>
        <w:spacing w:line="360" w:lineRule="auto"/>
        <w:ind w:firstLine="840" w:firstLineChars="300"/>
        <w:rPr>
          <w:rFonts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联系方式：</w:t>
      </w:r>
      <w:r>
        <w:rPr>
          <w:rFonts w:hint="eastAsia" w:ascii="宋体" w:hAnsi="宋体"/>
          <w:i w:val="0"/>
          <w:iCs w:val="0"/>
          <w:color w:val="000000" w:themeColor="text1"/>
          <w:sz w:val="28"/>
          <w:szCs w:val="28"/>
          <w:u w:val="single"/>
          <w14:textFill>
            <w14:solidFill>
              <w14:schemeClr w14:val="tx1"/>
            </w14:solidFill>
          </w14:textFill>
        </w:rPr>
        <w:t>010-51909015</w:t>
      </w:r>
    </w:p>
    <w:p>
      <w:pPr>
        <w:spacing w:line="360" w:lineRule="auto"/>
        <w:ind w:firstLine="840" w:firstLineChars="300"/>
        <w:outlineLvl w:val="1"/>
        <w:rPr>
          <w:rFonts w:ascii="宋体" w:hAnsi="宋体"/>
          <w:i w:val="0"/>
          <w:iCs w:val="0"/>
          <w:color w:val="000000" w:themeColor="text1"/>
          <w:sz w:val="28"/>
          <w:szCs w:val="28"/>
          <w:u w:val="single"/>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3.项目</w:t>
      </w:r>
      <w:r>
        <w:rPr>
          <w:rFonts w:ascii="宋体" w:hAnsi="宋体" w:cs="宋体"/>
          <w:i w:val="0"/>
          <w:iCs w:val="0"/>
          <w:color w:val="000000" w:themeColor="text1"/>
          <w:sz w:val="28"/>
          <w:szCs w:val="28"/>
          <w14:textFill>
            <w14:solidFill>
              <w14:schemeClr w14:val="tx1"/>
            </w14:solidFill>
          </w14:textFill>
        </w:rPr>
        <w:t>联系方式</w:t>
      </w:r>
      <w:bookmarkEnd w:id="31"/>
      <w:bookmarkEnd w:id="32"/>
    </w:p>
    <w:p>
      <w:pPr>
        <w:pStyle w:val="7"/>
        <w:spacing w:line="360" w:lineRule="auto"/>
        <w:ind w:firstLine="840" w:firstLineChars="300"/>
        <w:rPr>
          <w:rFonts w:hAnsi="宋体" w:eastAsia="宋体"/>
          <w:i w:val="0"/>
          <w:iCs w:val="0"/>
          <w:color w:val="000000" w:themeColor="text1"/>
          <w:sz w:val="28"/>
          <w:szCs w:val="28"/>
          <w14:textFill>
            <w14:solidFill>
              <w14:schemeClr w14:val="tx1"/>
            </w14:solidFill>
          </w14:textFill>
        </w:rPr>
      </w:pPr>
      <w:r>
        <w:rPr>
          <w:rFonts w:hint="eastAsia" w:hAnsi="宋体" w:eastAsia="宋体"/>
          <w:i w:val="0"/>
          <w:iCs w:val="0"/>
          <w:color w:val="000000" w:themeColor="text1"/>
          <w:sz w:val="28"/>
          <w:szCs w:val="28"/>
          <w14:textFill>
            <w14:solidFill>
              <w14:schemeClr w14:val="tx1"/>
            </w14:solidFill>
          </w14:textFill>
        </w:rPr>
        <w:t>项目联系人：</w:t>
      </w:r>
      <w:r>
        <w:rPr>
          <w:rFonts w:hint="eastAsia" w:hAnsi="宋体" w:eastAsia="宋体"/>
          <w:i w:val="0"/>
          <w:iCs w:val="0"/>
          <w:color w:val="000000" w:themeColor="text1"/>
          <w:sz w:val="28"/>
          <w:szCs w:val="28"/>
          <w:u w:val="single"/>
          <w14:textFill>
            <w14:solidFill>
              <w14:schemeClr w14:val="tx1"/>
            </w14:solidFill>
          </w14:textFill>
        </w:rPr>
        <w:t>田硕、成志凯</w:t>
      </w:r>
    </w:p>
    <w:p>
      <w:pPr>
        <w:spacing w:line="360" w:lineRule="auto"/>
        <w:ind w:firstLine="840" w:firstLineChars="300"/>
        <w:rPr>
          <w:rFonts w:hint="eastAsia" w:ascii="宋体" w:hAnsi="宋体" w:eastAsia="宋体"/>
          <w:i w:val="0"/>
          <w:iCs w:val="0"/>
          <w:color w:val="000000" w:themeColor="text1"/>
          <w:sz w:val="28"/>
          <w:szCs w:val="28"/>
          <w:u w:val="single"/>
          <w:lang w:eastAsia="zh-CN"/>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电　话：</w:t>
      </w:r>
      <w:r>
        <w:rPr>
          <w:rFonts w:hint="eastAsia" w:ascii="宋体" w:hAnsi="宋体"/>
          <w:i w:val="0"/>
          <w:iCs w:val="0"/>
          <w:color w:val="000000" w:themeColor="text1"/>
          <w:sz w:val="28"/>
          <w:szCs w:val="28"/>
          <w:u w:val="single"/>
          <w14:textFill>
            <w14:solidFill>
              <w14:schemeClr w14:val="tx1"/>
            </w14:solidFill>
          </w14:textFill>
        </w:rPr>
        <w:t>田硕13651009517/成志凯13426200868</w:t>
      </w:r>
    </w:p>
    <w:p>
      <w:pPr>
        <w:rPr>
          <w:i w:val="0"/>
          <w:iCs w:val="0"/>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E2CF2"/>
    <w:rsid w:val="1C051C63"/>
    <w:rsid w:val="6D3C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qFormat/>
    <w:uiPriority w:val="99"/>
    <w:pPr>
      <w:spacing w:line="360" w:lineRule="auto"/>
      <w:ind w:firstLine="570"/>
    </w:pPr>
    <w:rPr>
      <w:sz w:val="24"/>
    </w:rPr>
  </w:style>
  <w:style w:type="paragraph" w:styleId="6">
    <w:name w:val="annotation text"/>
    <w:basedOn w:val="1"/>
    <w:semiHidden/>
    <w:unhideWhenUsed/>
    <w:qFormat/>
    <w:uiPriority w:val="99"/>
    <w:pPr>
      <w:jc w:val="left"/>
    </w:p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2020-06-02T07:22:00Z</dcterms:created>
  <dc:creator>田硕</dc:creator>
  <cp:lastModifiedBy>旺旺✨</cp:lastModifiedBy>
  <dcterms:modified xsi:type="dcterms:W3CDTF">2020-06-18T06:24:01Z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