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19E4F" w14:textId="49D44A86" w:rsidR="00DB75AA" w:rsidRDefault="001C35F2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1C35F2">
        <w:rPr>
          <w:rFonts w:hAnsi="宋体" w:hint="eastAsia"/>
          <w:b/>
          <w:bCs/>
          <w:sz w:val="32"/>
          <w:szCs w:val="32"/>
        </w:rPr>
        <w:t>通州校区教学楼多媒体改造设备购置项目</w:t>
      </w:r>
    </w:p>
    <w:p w14:paraId="36030FDF" w14:textId="77777777"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14:paraId="2E84A951" w14:textId="77777777"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14:paraId="5FA7FAF7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一</w:t>
      </w:r>
      <w:r w:rsidRPr="00557DA1">
        <w:rPr>
          <w:rFonts w:ascii="宋体" w:hAnsi="宋体"/>
          <w:szCs w:val="21"/>
        </w:rPr>
        <w:t>、</w:t>
      </w:r>
      <w:r w:rsidRPr="00557DA1">
        <w:rPr>
          <w:rFonts w:ascii="宋体" w:hAnsi="宋体" w:hint="eastAsia"/>
          <w:szCs w:val="21"/>
        </w:rPr>
        <w:t>采购人名称：</w:t>
      </w:r>
      <w:r w:rsidRPr="00DB5458">
        <w:rPr>
          <w:rFonts w:ascii="宋体" w:hAnsi="宋体" w:hint="eastAsia"/>
          <w:szCs w:val="21"/>
        </w:rPr>
        <w:t>北京交通运输职业学院</w:t>
      </w:r>
    </w:p>
    <w:p w14:paraId="4A53AE38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采购人地址：</w:t>
      </w:r>
      <w:r w:rsidRPr="00DB5458">
        <w:rPr>
          <w:rFonts w:ascii="宋体" w:hAnsi="宋体" w:hint="eastAsia"/>
          <w:szCs w:val="21"/>
        </w:rPr>
        <w:t>北京市通州区云景东路90号</w:t>
      </w:r>
    </w:p>
    <w:p w14:paraId="074F880B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采购人联系人：</w:t>
      </w:r>
      <w:r w:rsidRPr="00DB5458">
        <w:rPr>
          <w:rFonts w:ascii="宋体" w:hAnsi="宋体" w:hint="eastAsia"/>
          <w:szCs w:val="21"/>
        </w:rPr>
        <w:t>陶老师</w:t>
      </w:r>
    </w:p>
    <w:p w14:paraId="1122BE7A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采购人联系方式：</w:t>
      </w:r>
      <w:r w:rsidRPr="00DB5458">
        <w:rPr>
          <w:rFonts w:ascii="宋体" w:hAnsi="宋体" w:hint="eastAsia"/>
          <w:szCs w:val="21"/>
        </w:rPr>
        <w:t>010-60524900</w:t>
      </w:r>
    </w:p>
    <w:p w14:paraId="7CF215CC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二</w:t>
      </w:r>
      <w:r w:rsidRPr="00557DA1">
        <w:rPr>
          <w:rFonts w:ascii="宋体" w:hAnsi="宋体"/>
          <w:szCs w:val="21"/>
        </w:rPr>
        <w:t>、</w:t>
      </w:r>
      <w:r w:rsidRPr="00557DA1">
        <w:rPr>
          <w:rFonts w:ascii="宋体" w:hAnsi="宋体" w:hint="eastAsia"/>
          <w:szCs w:val="21"/>
        </w:rPr>
        <w:t>采购代理机构全称：中天信远国际招投标咨询（北京）有限公司</w:t>
      </w:r>
    </w:p>
    <w:p w14:paraId="6E3B3E40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采购代理机构地址：北京市朝阳区南磨房路37号华腾北搪商务大厦1112室</w:t>
      </w:r>
    </w:p>
    <w:p w14:paraId="71D002ED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项目联系人：</w:t>
      </w:r>
      <w:r w:rsidRPr="00DB5458">
        <w:rPr>
          <w:rFonts w:ascii="宋体" w:hAnsi="宋体" w:hint="eastAsia"/>
          <w:szCs w:val="21"/>
        </w:rPr>
        <w:t>田先生、成先生</w:t>
      </w:r>
    </w:p>
    <w:p w14:paraId="540D2AAB" w14:textId="77777777" w:rsidR="00E45FC9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电话：010-51909015</w:t>
      </w:r>
    </w:p>
    <w:p w14:paraId="5962ACE5" w14:textId="182AC39B" w:rsidR="00BF2F3D" w:rsidRPr="00557DA1" w:rsidRDefault="00E45FC9" w:rsidP="00E45FC9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传真：010-53779910</w:t>
      </w:r>
    </w:p>
    <w:p w14:paraId="398FA65B" w14:textId="5DBF2C12" w:rsidR="00B7076B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三</w:t>
      </w:r>
      <w:r w:rsidRPr="00557DA1">
        <w:rPr>
          <w:rFonts w:ascii="宋体" w:hAnsi="宋体"/>
          <w:szCs w:val="21"/>
        </w:rPr>
        <w:t>、</w:t>
      </w:r>
      <w:r w:rsidR="00B7076B" w:rsidRPr="00557DA1">
        <w:rPr>
          <w:rFonts w:ascii="宋体" w:hAnsi="宋体" w:hint="eastAsia"/>
          <w:szCs w:val="21"/>
        </w:rPr>
        <w:t>首次公告日期：</w:t>
      </w:r>
      <w:r w:rsidR="00E45FC9" w:rsidRPr="00E45FC9">
        <w:rPr>
          <w:rFonts w:ascii="宋体" w:hAnsi="宋体" w:hint="eastAsia"/>
          <w:szCs w:val="21"/>
        </w:rPr>
        <w:t>2019年06月27日</w:t>
      </w:r>
    </w:p>
    <w:p w14:paraId="56EDD0BE" w14:textId="018B06A3" w:rsidR="00B7076B" w:rsidRPr="00557DA1" w:rsidRDefault="00CD654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四、</w:t>
      </w:r>
      <w:r w:rsidR="00B7076B" w:rsidRPr="00557DA1">
        <w:rPr>
          <w:rFonts w:ascii="宋体" w:hAnsi="宋体" w:hint="eastAsia"/>
          <w:szCs w:val="21"/>
        </w:rPr>
        <w:t>更正日期：</w:t>
      </w:r>
      <w:r w:rsidR="00E45FC9" w:rsidRPr="00E45FC9">
        <w:rPr>
          <w:rFonts w:ascii="宋体" w:hAnsi="宋体" w:hint="eastAsia"/>
          <w:szCs w:val="21"/>
        </w:rPr>
        <w:t>2019年0</w:t>
      </w:r>
      <w:r w:rsidR="00E45FC9">
        <w:rPr>
          <w:rFonts w:ascii="宋体" w:hAnsi="宋体"/>
          <w:szCs w:val="21"/>
        </w:rPr>
        <w:t>7</w:t>
      </w:r>
      <w:r w:rsidR="00E45FC9" w:rsidRPr="00E45FC9">
        <w:rPr>
          <w:rFonts w:ascii="宋体" w:hAnsi="宋体" w:hint="eastAsia"/>
          <w:szCs w:val="21"/>
        </w:rPr>
        <w:t>月</w:t>
      </w:r>
      <w:r w:rsidR="00E45FC9">
        <w:rPr>
          <w:rFonts w:ascii="宋体" w:hAnsi="宋体"/>
          <w:szCs w:val="21"/>
        </w:rPr>
        <w:t>08</w:t>
      </w:r>
      <w:r w:rsidR="00E45FC9" w:rsidRPr="00E45FC9">
        <w:rPr>
          <w:rFonts w:ascii="宋体" w:hAnsi="宋体" w:hint="eastAsia"/>
          <w:szCs w:val="21"/>
        </w:rPr>
        <w:t>日</w:t>
      </w:r>
    </w:p>
    <w:p w14:paraId="7C6DE123" w14:textId="4D8A4D6B" w:rsidR="00B7076B" w:rsidRDefault="00DB75AA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五</w:t>
      </w:r>
      <w:r w:rsidR="00CD654A" w:rsidRPr="00557DA1">
        <w:rPr>
          <w:rFonts w:ascii="宋体" w:hAnsi="宋体"/>
          <w:szCs w:val="21"/>
        </w:rPr>
        <w:t>、</w:t>
      </w:r>
      <w:r w:rsidR="00B7076B" w:rsidRPr="00557DA1">
        <w:rPr>
          <w:rFonts w:ascii="宋体" w:hAnsi="宋体" w:hint="eastAsia"/>
          <w:szCs w:val="21"/>
        </w:rPr>
        <w:t>更正事项：</w:t>
      </w:r>
    </w:p>
    <w:p w14:paraId="4DC8D02C" w14:textId="0F9C734E" w:rsidR="00E45FC9" w:rsidRPr="00027DC0" w:rsidRDefault="00E45FC9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  <w:r w:rsidRPr="00027DC0">
        <w:rPr>
          <w:rFonts w:ascii="宋体" w:hAnsi="宋体" w:hint="eastAsia"/>
          <w:szCs w:val="21"/>
        </w:rPr>
        <w:t>（一）</w:t>
      </w:r>
      <w:r w:rsidRPr="00027DC0">
        <w:rPr>
          <w:rFonts w:hint="eastAsia"/>
          <w:b/>
          <w:bCs/>
          <w:sz w:val="22"/>
          <w:szCs w:val="24"/>
        </w:rPr>
        <w:t>删除</w:t>
      </w:r>
      <w:r w:rsidRPr="00027DC0">
        <w:rPr>
          <w:rFonts w:hint="eastAsia"/>
          <w:sz w:val="22"/>
          <w:szCs w:val="24"/>
        </w:rPr>
        <w:t>遴选文件第四章项目情况及需求中“触控一体机”技术要求</w:t>
      </w:r>
      <w:r w:rsidRPr="00027DC0">
        <w:rPr>
          <w:rFonts w:hint="eastAsia"/>
          <w:sz w:val="22"/>
          <w:szCs w:val="24"/>
        </w:rPr>
        <w:t>1</w:t>
      </w:r>
      <w:r w:rsidRPr="00027DC0">
        <w:rPr>
          <w:sz w:val="22"/>
          <w:szCs w:val="24"/>
        </w:rPr>
        <w:t>4</w:t>
      </w:r>
      <w:r w:rsidRPr="00027DC0">
        <w:rPr>
          <w:rFonts w:hint="eastAsia"/>
          <w:sz w:val="22"/>
          <w:szCs w:val="24"/>
        </w:rPr>
        <w:t>里“</w:t>
      </w:r>
      <w:r w:rsidRPr="00027DC0">
        <w:rPr>
          <w:sz w:val="22"/>
          <w:szCs w:val="24"/>
        </w:rPr>
        <w:t>产品具有中国节能产品认证证书、</w:t>
      </w:r>
      <w:r w:rsidRPr="00027DC0">
        <w:rPr>
          <w:sz w:val="22"/>
          <w:szCs w:val="24"/>
        </w:rPr>
        <w:t>CCC</w:t>
      </w:r>
      <w:r w:rsidRPr="00027DC0">
        <w:rPr>
          <w:sz w:val="22"/>
          <w:szCs w:val="24"/>
        </w:rPr>
        <w:t>证书（证书须在有效期内）</w:t>
      </w:r>
      <w:r w:rsidRPr="00027DC0">
        <w:rPr>
          <w:rFonts w:hint="eastAsia"/>
          <w:sz w:val="22"/>
          <w:szCs w:val="24"/>
        </w:rPr>
        <w:t>”的要求。</w:t>
      </w:r>
    </w:p>
    <w:p w14:paraId="58E485D2" w14:textId="07E28B86" w:rsidR="00E45FC9" w:rsidRPr="00027DC0" w:rsidRDefault="009E582B" w:rsidP="00E014BB">
      <w:pPr>
        <w:snapToGrid w:val="0"/>
        <w:spacing w:line="360" w:lineRule="auto"/>
        <w:ind w:firstLineChars="150" w:firstLine="315"/>
      </w:pPr>
      <w:r w:rsidRPr="00027DC0">
        <w:rPr>
          <w:rFonts w:ascii="宋体" w:hAnsi="宋体" w:hint="eastAsia"/>
          <w:szCs w:val="21"/>
        </w:rPr>
        <w:t>（二）对</w:t>
      </w:r>
      <w:r w:rsidRPr="00027DC0">
        <w:rPr>
          <w:rFonts w:hint="eastAsia"/>
          <w:sz w:val="22"/>
          <w:szCs w:val="24"/>
        </w:rPr>
        <w:t>遴选文件第四章项目情况及需求进行补充，</w:t>
      </w:r>
      <w:r w:rsidRPr="00027DC0">
        <w:rPr>
          <w:rFonts w:hint="eastAsia"/>
        </w:rPr>
        <w:t>补充内容为：“原系统介绍：梨园校区网络于</w:t>
      </w:r>
      <w:r w:rsidRPr="00027DC0">
        <w:rPr>
          <w:rFonts w:hint="eastAsia"/>
        </w:rPr>
        <w:t>2018</w:t>
      </w:r>
      <w:r w:rsidRPr="00027DC0">
        <w:rPr>
          <w:rFonts w:hint="eastAsia"/>
        </w:rPr>
        <w:t>年建设并投入使用，其中教学楼、办公楼，实验楼，每栋楼为一节点，实现校园</w:t>
      </w:r>
      <w:r w:rsidRPr="00027DC0">
        <w:rPr>
          <w:rFonts w:hint="eastAsia"/>
        </w:rPr>
        <w:t>WIFI</w:t>
      </w:r>
      <w:r w:rsidRPr="00027DC0">
        <w:rPr>
          <w:rFonts w:hint="eastAsia"/>
        </w:rPr>
        <w:t>全覆盖，主要网络设备包括核心交换机一台（华为</w:t>
      </w:r>
      <w:r w:rsidRPr="00027DC0">
        <w:rPr>
          <w:rFonts w:hint="eastAsia"/>
        </w:rPr>
        <w:t>S7706</w:t>
      </w:r>
      <w:r w:rsidRPr="00027DC0">
        <w:rPr>
          <w:rFonts w:hint="eastAsia"/>
        </w:rPr>
        <w:t>）</w:t>
      </w:r>
      <w:r w:rsidRPr="00027DC0">
        <w:rPr>
          <w:rFonts w:hint="eastAsia"/>
        </w:rPr>
        <w:t>,</w:t>
      </w:r>
      <w:r w:rsidRPr="00027DC0">
        <w:rPr>
          <w:rFonts w:hint="eastAsia"/>
        </w:rPr>
        <w:t>防火墙一台（华为</w:t>
      </w:r>
      <w:r w:rsidRPr="00027DC0">
        <w:rPr>
          <w:rFonts w:hint="eastAsia"/>
        </w:rPr>
        <w:t>USG6000</w:t>
      </w:r>
      <w:r w:rsidRPr="00027DC0">
        <w:rPr>
          <w:rFonts w:hint="eastAsia"/>
        </w:rPr>
        <w:t>），流控一台（网康</w:t>
      </w:r>
      <w:r w:rsidRPr="00027DC0">
        <w:rPr>
          <w:rFonts w:hint="eastAsia"/>
        </w:rPr>
        <w:t>BJ-T350</w:t>
      </w:r>
      <w:r w:rsidRPr="00027DC0">
        <w:rPr>
          <w:rFonts w:hint="eastAsia"/>
        </w:rPr>
        <w:t>），</w:t>
      </w:r>
      <w:r w:rsidRPr="00027DC0">
        <w:rPr>
          <w:rFonts w:hint="eastAsia"/>
        </w:rPr>
        <w:t>AC</w:t>
      </w:r>
      <w:r w:rsidRPr="00027DC0">
        <w:rPr>
          <w:rFonts w:hint="eastAsia"/>
        </w:rPr>
        <w:t>控制器一台（华为</w:t>
      </w:r>
      <w:r w:rsidRPr="00027DC0">
        <w:rPr>
          <w:rFonts w:hint="eastAsia"/>
        </w:rPr>
        <w:t>AC6005-8</w:t>
      </w:r>
      <w:r w:rsidRPr="00027DC0">
        <w:rPr>
          <w:rFonts w:hint="eastAsia"/>
        </w:rPr>
        <w:t>），汇聚交换机</w:t>
      </w:r>
      <w:r w:rsidRPr="00027DC0">
        <w:rPr>
          <w:rFonts w:hint="eastAsia"/>
        </w:rPr>
        <w:t>3</w:t>
      </w:r>
      <w:r w:rsidRPr="00027DC0">
        <w:rPr>
          <w:rFonts w:hint="eastAsia"/>
        </w:rPr>
        <w:t>台（华为</w:t>
      </w:r>
      <w:r w:rsidRPr="00027DC0">
        <w:rPr>
          <w:rFonts w:hint="eastAsia"/>
        </w:rPr>
        <w:t>S5720-36C-EI-28S</w:t>
      </w:r>
      <w:r w:rsidRPr="00027DC0">
        <w:rPr>
          <w:rFonts w:hint="eastAsia"/>
        </w:rPr>
        <w:t>）</w:t>
      </w:r>
      <w:r w:rsidRPr="00027DC0">
        <w:rPr>
          <w:rFonts w:hint="eastAsia"/>
        </w:rPr>
        <w:t>,</w:t>
      </w:r>
      <w:r w:rsidRPr="00027DC0">
        <w:rPr>
          <w:rFonts w:hint="eastAsia"/>
        </w:rPr>
        <w:t>网络机控制机房到楼宇为千兆光纤连接，梨园校区出口总带宽为</w:t>
      </w:r>
      <w:r w:rsidRPr="00027DC0">
        <w:rPr>
          <w:rFonts w:hint="eastAsia"/>
        </w:rPr>
        <w:t>250M</w:t>
      </w:r>
      <w:r w:rsidRPr="00027DC0">
        <w:rPr>
          <w:rFonts w:hint="eastAsia"/>
        </w:rPr>
        <w:t>，教学管理平台（</w:t>
      </w:r>
      <w:r w:rsidRPr="00027DC0">
        <w:rPr>
          <w:rFonts w:hint="eastAsia"/>
        </w:rPr>
        <w:t>H</w:t>
      </w:r>
      <w:r w:rsidRPr="00027DC0">
        <w:t>AS</w:t>
      </w:r>
      <w:r w:rsidRPr="00027DC0">
        <w:rPr>
          <w:rFonts w:hint="eastAsia"/>
        </w:rPr>
        <w:t>）。动力环控一套（中广控）”。</w:t>
      </w:r>
    </w:p>
    <w:p w14:paraId="190F5000" w14:textId="5A3910DE" w:rsidR="00027DC0" w:rsidRPr="00027DC0" w:rsidRDefault="00027DC0" w:rsidP="00E014BB">
      <w:pPr>
        <w:snapToGrid w:val="0"/>
        <w:spacing w:line="360" w:lineRule="auto"/>
        <w:ind w:firstLineChars="150" w:firstLine="315"/>
      </w:pPr>
      <w:r w:rsidRPr="00027DC0">
        <w:rPr>
          <w:rFonts w:hint="eastAsia"/>
        </w:rPr>
        <w:t>（三）对遴选文件第六章</w:t>
      </w:r>
      <w:r w:rsidRPr="00027DC0">
        <w:rPr>
          <w:rFonts w:hint="eastAsia"/>
        </w:rPr>
        <w:t>遴选打分表</w:t>
      </w:r>
      <w:r w:rsidRPr="00027DC0">
        <w:rPr>
          <w:rFonts w:hint="eastAsia"/>
        </w:rPr>
        <w:t>中“</w:t>
      </w:r>
      <w:r w:rsidRPr="00027DC0">
        <w:rPr>
          <w:rFonts w:hint="eastAsia"/>
        </w:rPr>
        <w:t>设备的技术响应程度</w:t>
      </w:r>
      <w:r w:rsidRPr="00027DC0">
        <w:rPr>
          <w:rFonts w:hint="eastAsia"/>
        </w:rPr>
        <w:t>”评分项进行变更，变更后如下：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6192"/>
        <w:gridCol w:w="992"/>
      </w:tblGrid>
      <w:tr w:rsidR="00027DC0" w:rsidRPr="00027DC0" w14:paraId="2673D0A2" w14:textId="77777777" w:rsidTr="00027DC0">
        <w:trPr>
          <w:trHeight w:val="152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438A" w14:textId="77777777" w:rsidR="00027DC0" w:rsidRPr="00027DC0" w:rsidRDefault="00027DC0" w:rsidP="00E35AC7">
            <w:pPr>
              <w:spacing w:line="360" w:lineRule="auto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设备的技术响应程度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CC51" w14:textId="77777777" w:rsidR="00027DC0" w:rsidRPr="00027DC0" w:rsidRDefault="00027DC0" w:rsidP="00E35AC7">
            <w:pPr>
              <w:spacing w:line="360" w:lineRule="auto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（1）全部满足遴选文件技术要求的，得满分4</w:t>
            </w:r>
            <w:r w:rsidRPr="00027DC0">
              <w:rPr>
                <w:rFonts w:ascii="宋体" w:hAnsi="宋体"/>
                <w:sz w:val="22"/>
                <w:szCs w:val="21"/>
              </w:rPr>
              <w:t>0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 xml:space="preserve">分； </w:t>
            </w:r>
          </w:p>
          <w:p w14:paraId="5A4D0854" w14:textId="77777777" w:rsidR="00027DC0" w:rsidRPr="00027DC0" w:rsidRDefault="00027DC0" w:rsidP="00E35AC7">
            <w:pPr>
              <w:spacing w:line="360" w:lineRule="auto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（2）*号条款不满足每条扣5分，扣直至0分为止；</w:t>
            </w:r>
          </w:p>
          <w:p w14:paraId="5845749A" w14:textId="77777777" w:rsidR="00027DC0" w:rsidRPr="00027DC0" w:rsidRDefault="00027DC0" w:rsidP="00E35AC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int="eastAsia"/>
                <w:kern w:val="0"/>
                <w:sz w:val="22"/>
                <w:szCs w:val="21"/>
              </w:rPr>
            </w:pPr>
            <w:r w:rsidRPr="00027DC0">
              <w:rPr>
                <w:rFonts w:ascii="宋体" w:hint="eastAsia"/>
                <w:kern w:val="0"/>
                <w:sz w:val="22"/>
                <w:szCs w:val="21"/>
              </w:rPr>
              <w:t>（3）#</w:t>
            </w:r>
            <w:r w:rsidRPr="00027DC0">
              <w:rPr>
                <w:rFonts w:ascii="宋体" w:hAnsi="宋体" w:hint="eastAsia"/>
                <w:kern w:val="0"/>
                <w:sz w:val="22"/>
                <w:szCs w:val="21"/>
              </w:rPr>
              <w:t>号条款不满足每条扣3分，扣直至0分为止；</w:t>
            </w:r>
          </w:p>
          <w:p w14:paraId="7B971BF9" w14:textId="77777777" w:rsidR="00027DC0" w:rsidRPr="00027DC0" w:rsidRDefault="00027DC0" w:rsidP="00E35AC7">
            <w:pPr>
              <w:spacing w:line="360" w:lineRule="auto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（4）一般条款不满足每条扣2分，扣直至0分为止；</w:t>
            </w:r>
          </w:p>
          <w:p w14:paraId="6F190C1A" w14:textId="77777777" w:rsidR="00027DC0" w:rsidRPr="00027DC0" w:rsidRDefault="00027DC0" w:rsidP="00E35AC7">
            <w:pPr>
              <w:spacing w:line="360" w:lineRule="auto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（5）漏报技术条款视为该条不满足；</w:t>
            </w:r>
          </w:p>
          <w:p w14:paraId="06C50A99" w14:textId="77777777" w:rsidR="00027DC0" w:rsidRPr="00027DC0" w:rsidRDefault="00027DC0" w:rsidP="00E35AC7">
            <w:pPr>
              <w:spacing w:line="360" w:lineRule="auto"/>
              <w:rPr>
                <w:rFonts w:ascii="宋体" w:hAnsi="宋体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</w:t>
            </w:r>
            <w:r w:rsidRPr="00027DC0">
              <w:rPr>
                <w:rFonts w:ascii="宋体" w:hAnsi="宋体"/>
                <w:sz w:val="22"/>
                <w:szCs w:val="21"/>
              </w:rPr>
              <w:t>6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）*和#号项不能提供第三方检测报告或认证说明或相关证书</w:t>
            </w:r>
            <w:r w:rsidRPr="00027DC0">
              <w:rPr>
                <w:rFonts w:ascii="宋体" w:hAnsi="宋体" w:hint="eastAsia"/>
                <w:sz w:val="22"/>
                <w:szCs w:val="21"/>
              </w:rPr>
              <w:lastRenderedPageBreak/>
              <w:t>的认定为不满足。</w:t>
            </w:r>
          </w:p>
          <w:p w14:paraId="2EF229F9" w14:textId="29C0A8C2" w:rsidR="00027DC0" w:rsidRPr="00027DC0" w:rsidRDefault="00027DC0" w:rsidP="00E35AC7">
            <w:pPr>
              <w:spacing w:line="360" w:lineRule="auto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t>（7）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扫描仪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设备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技术要求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中“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三、软件参数中12和13条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”，该两条技术指标在评分项“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产品演示</w:t>
            </w:r>
            <w:r w:rsidRPr="00027DC0">
              <w:rPr>
                <w:rFonts w:ascii="宋体" w:hAnsi="宋体" w:hint="eastAsia"/>
                <w:sz w:val="22"/>
                <w:szCs w:val="21"/>
              </w:rPr>
              <w:t>” 中评审。本评分项中不考虑该两条指标。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F7EC" w14:textId="77777777" w:rsidR="00027DC0" w:rsidRPr="00027DC0" w:rsidRDefault="00027DC0" w:rsidP="00E35AC7">
            <w:pPr>
              <w:spacing w:line="360" w:lineRule="auto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027DC0">
              <w:rPr>
                <w:rFonts w:ascii="宋体" w:hAnsi="宋体" w:hint="eastAsia"/>
                <w:sz w:val="22"/>
                <w:szCs w:val="21"/>
              </w:rPr>
              <w:lastRenderedPageBreak/>
              <w:t>0-4</w:t>
            </w:r>
            <w:r w:rsidRPr="00027DC0">
              <w:rPr>
                <w:rFonts w:ascii="宋体" w:hAnsi="宋体"/>
                <w:sz w:val="22"/>
                <w:szCs w:val="21"/>
              </w:rPr>
              <w:t>0</w:t>
            </w:r>
          </w:p>
        </w:tc>
      </w:tr>
    </w:tbl>
    <w:p w14:paraId="16215ECF" w14:textId="77777777" w:rsidR="00027DC0" w:rsidRDefault="00027DC0" w:rsidP="00E014BB">
      <w:pPr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</w:p>
    <w:p w14:paraId="1E62ECEF" w14:textId="0128D288" w:rsidR="00E014BB" w:rsidRPr="00027DC0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bookmarkStart w:id="0" w:name="_GoBack"/>
      <w:bookmarkEnd w:id="0"/>
      <w:r w:rsidRPr="00027DC0">
        <w:rPr>
          <w:rFonts w:ascii="宋体" w:eastAsia="宋体" w:hAnsi="宋体" w:hint="eastAsia"/>
          <w:szCs w:val="21"/>
        </w:rPr>
        <w:t>（</w:t>
      </w:r>
      <w:r w:rsidR="00027DC0" w:rsidRPr="00027DC0">
        <w:rPr>
          <w:rFonts w:ascii="宋体" w:eastAsia="宋体" w:hAnsi="宋体" w:hint="eastAsia"/>
          <w:szCs w:val="21"/>
        </w:rPr>
        <w:t>四</w:t>
      </w:r>
      <w:r w:rsidRPr="00027DC0">
        <w:rPr>
          <w:rFonts w:ascii="宋体" w:eastAsia="宋体" w:hAnsi="宋体" w:hint="eastAsia"/>
          <w:szCs w:val="21"/>
        </w:rPr>
        <w:t>）</w:t>
      </w:r>
      <w:r w:rsidR="009E582B" w:rsidRPr="00027DC0">
        <w:rPr>
          <w:rFonts w:ascii="宋体" w:eastAsia="宋体" w:hAnsi="宋体" w:hint="eastAsia"/>
          <w:szCs w:val="21"/>
        </w:rPr>
        <w:t>递交申请文件</w:t>
      </w:r>
      <w:r w:rsidRPr="00027DC0">
        <w:rPr>
          <w:rFonts w:ascii="宋体" w:eastAsia="宋体" w:hAnsi="宋体" w:hint="eastAsia"/>
          <w:szCs w:val="21"/>
        </w:rPr>
        <w:t>时间变更为：</w:t>
      </w:r>
      <w:r w:rsidR="009E582B" w:rsidRPr="00027DC0">
        <w:rPr>
          <w:rFonts w:ascii="宋体" w:eastAsia="宋体" w:hAnsi="宋体" w:hint="eastAsia"/>
          <w:szCs w:val="21"/>
        </w:rPr>
        <w:t>2019年07月</w:t>
      </w:r>
      <w:r w:rsidR="00A06EC0" w:rsidRPr="00027DC0">
        <w:rPr>
          <w:rFonts w:ascii="宋体" w:eastAsia="宋体" w:hAnsi="宋体"/>
          <w:szCs w:val="21"/>
        </w:rPr>
        <w:t>15</w:t>
      </w:r>
      <w:r w:rsidR="009E582B" w:rsidRPr="00027DC0">
        <w:rPr>
          <w:rFonts w:ascii="宋体" w:eastAsia="宋体" w:hAnsi="宋体" w:hint="eastAsia"/>
          <w:szCs w:val="21"/>
        </w:rPr>
        <w:t>日</w:t>
      </w:r>
      <w:r w:rsidR="00A06EC0" w:rsidRPr="00027DC0">
        <w:rPr>
          <w:rFonts w:ascii="宋体" w:eastAsia="宋体" w:hAnsi="宋体" w:hint="eastAsia"/>
          <w:szCs w:val="21"/>
        </w:rPr>
        <w:t>下</w:t>
      </w:r>
      <w:r w:rsidR="009E582B" w:rsidRPr="00027DC0">
        <w:rPr>
          <w:rFonts w:ascii="宋体" w:eastAsia="宋体" w:hAnsi="宋体" w:hint="eastAsia"/>
          <w:szCs w:val="21"/>
        </w:rPr>
        <w:t>午</w:t>
      </w:r>
      <w:r w:rsidR="00A06EC0" w:rsidRPr="00027DC0">
        <w:rPr>
          <w:rFonts w:ascii="宋体" w:eastAsia="宋体" w:hAnsi="宋体"/>
          <w:szCs w:val="21"/>
        </w:rPr>
        <w:t>14</w:t>
      </w:r>
      <w:r w:rsidR="009E582B" w:rsidRPr="00027DC0">
        <w:rPr>
          <w:rFonts w:ascii="宋体" w:eastAsia="宋体" w:hAnsi="宋体" w:hint="eastAsia"/>
          <w:szCs w:val="21"/>
        </w:rPr>
        <w:t>:00-</w:t>
      </w:r>
      <w:r w:rsidR="00A06EC0" w:rsidRPr="00027DC0">
        <w:rPr>
          <w:rFonts w:ascii="宋体" w:eastAsia="宋体" w:hAnsi="宋体"/>
          <w:szCs w:val="21"/>
        </w:rPr>
        <w:t>14</w:t>
      </w:r>
      <w:r w:rsidR="009E582B" w:rsidRPr="00027DC0">
        <w:rPr>
          <w:rFonts w:ascii="宋体" w:eastAsia="宋体" w:hAnsi="宋体" w:hint="eastAsia"/>
          <w:szCs w:val="21"/>
        </w:rPr>
        <w:t>:30（北京时间）。</w:t>
      </w:r>
    </w:p>
    <w:p w14:paraId="542851FB" w14:textId="3A4FB8ED" w:rsidR="00E014BB" w:rsidRPr="00027DC0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027DC0">
        <w:rPr>
          <w:rFonts w:ascii="宋体" w:eastAsia="宋体" w:hAnsi="宋体" w:hint="eastAsia"/>
          <w:szCs w:val="21"/>
        </w:rPr>
        <w:t>（</w:t>
      </w:r>
      <w:r w:rsidR="00027DC0" w:rsidRPr="00027DC0">
        <w:rPr>
          <w:rFonts w:ascii="宋体" w:eastAsia="宋体" w:hAnsi="宋体" w:hint="eastAsia"/>
          <w:szCs w:val="21"/>
        </w:rPr>
        <w:t>五</w:t>
      </w:r>
      <w:r w:rsidRPr="00027DC0">
        <w:rPr>
          <w:rFonts w:ascii="宋体" w:eastAsia="宋体" w:hAnsi="宋体" w:hint="eastAsia"/>
          <w:szCs w:val="21"/>
        </w:rPr>
        <w:t>）</w:t>
      </w:r>
      <w:r w:rsidR="009E582B" w:rsidRPr="00027DC0">
        <w:rPr>
          <w:rFonts w:ascii="宋体" w:eastAsia="宋体" w:hAnsi="宋体" w:hint="eastAsia"/>
          <w:szCs w:val="21"/>
        </w:rPr>
        <w:t>递交申请文件截止日期变更为：2019年07月</w:t>
      </w:r>
      <w:r w:rsidR="009E582B" w:rsidRPr="00027DC0">
        <w:rPr>
          <w:rFonts w:ascii="宋体" w:eastAsia="宋体" w:hAnsi="宋体"/>
          <w:szCs w:val="21"/>
        </w:rPr>
        <w:t>1</w:t>
      </w:r>
      <w:r w:rsidR="00A06EC0" w:rsidRPr="00027DC0">
        <w:rPr>
          <w:rFonts w:ascii="宋体" w:eastAsia="宋体" w:hAnsi="宋体"/>
          <w:szCs w:val="21"/>
        </w:rPr>
        <w:t>5</w:t>
      </w:r>
      <w:r w:rsidR="009E582B" w:rsidRPr="00027DC0">
        <w:rPr>
          <w:rFonts w:ascii="宋体" w:eastAsia="宋体" w:hAnsi="宋体" w:hint="eastAsia"/>
          <w:szCs w:val="21"/>
        </w:rPr>
        <w:t>日</w:t>
      </w:r>
      <w:r w:rsidR="00A06EC0" w:rsidRPr="00027DC0">
        <w:rPr>
          <w:rFonts w:ascii="宋体" w:eastAsia="宋体" w:hAnsi="宋体" w:hint="eastAsia"/>
          <w:szCs w:val="21"/>
        </w:rPr>
        <w:t>下</w:t>
      </w:r>
      <w:r w:rsidR="009E582B" w:rsidRPr="00027DC0">
        <w:rPr>
          <w:rFonts w:ascii="宋体" w:eastAsia="宋体" w:hAnsi="宋体" w:hint="eastAsia"/>
          <w:szCs w:val="21"/>
        </w:rPr>
        <w:t>午</w:t>
      </w:r>
      <w:r w:rsidR="00A06EC0" w:rsidRPr="00027DC0">
        <w:rPr>
          <w:rFonts w:ascii="宋体" w:eastAsia="宋体" w:hAnsi="宋体"/>
          <w:szCs w:val="21"/>
        </w:rPr>
        <w:t>14</w:t>
      </w:r>
      <w:r w:rsidR="009E582B" w:rsidRPr="00027DC0">
        <w:rPr>
          <w:rFonts w:ascii="宋体" w:eastAsia="宋体" w:hAnsi="宋体" w:hint="eastAsia"/>
          <w:szCs w:val="21"/>
        </w:rPr>
        <w:t>:30（北京时间）</w:t>
      </w:r>
      <w:r w:rsidRPr="00027DC0">
        <w:rPr>
          <w:rFonts w:ascii="宋体" w:eastAsia="宋体" w:hAnsi="宋体" w:hint="eastAsia"/>
          <w:szCs w:val="21"/>
        </w:rPr>
        <w:t>。</w:t>
      </w:r>
    </w:p>
    <w:p w14:paraId="29DDFD20" w14:textId="12036C43" w:rsidR="00E014BB" w:rsidRPr="00E014BB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A06EC0">
        <w:rPr>
          <w:rFonts w:ascii="宋体" w:eastAsia="宋体" w:hAnsi="宋体" w:hint="eastAsia"/>
          <w:szCs w:val="21"/>
        </w:rPr>
        <w:t>（</w:t>
      </w:r>
      <w:r w:rsidR="00027DC0">
        <w:rPr>
          <w:rFonts w:ascii="宋体" w:eastAsia="宋体" w:hAnsi="宋体" w:hint="eastAsia"/>
          <w:szCs w:val="21"/>
        </w:rPr>
        <w:t>六</w:t>
      </w:r>
      <w:r w:rsidRPr="00A06EC0">
        <w:rPr>
          <w:rFonts w:ascii="宋体" w:eastAsia="宋体" w:hAnsi="宋体" w:hint="eastAsia"/>
          <w:szCs w:val="21"/>
        </w:rPr>
        <w:t>）</w:t>
      </w:r>
      <w:r w:rsidR="009E582B" w:rsidRPr="00A06EC0">
        <w:rPr>
          <w:rFonts w:ascii="宋体" w:eastAsia="宋体" w:hAnsi="宋体" w:hint="eastAsia"/>
          <w:szCs w:val="21"/>
        </w:rPr>
        <w:t>递交申请文件地点为：中天信远国际招投标咨询（北京）有限公司1113室（北京市朝阳区南磨房路37号华腾北搪商务大厦）</w:t>
      </w:r>
      <w:r w:rsidRPr="00A06EC0">
        <w:rPr>
          <w:rFonts w:ascii="宋体" w:eastAsia="宋体" w:hAnsi="宋体" w:hint="eastAsia"/>
          <w:szCs w:val="21"/>
        </w:rPr>
        <w:t>。</w:t>
      </w:r>
    </w:p>
    <w:p w14:paraId="130394F6" w14:textId="1524735B" w:rsidR="00EF6EAF" w:rsidRPr="00557DA1" w:rsidRDefault="00E014BB" w:rsidP="00E014BB">
      <w:pPr>
        <w:snapToGrid w:val="0"/>
        <w:spacing w:line="360" w:lineRule="auto"/>
        <w:ind w:firstLineChars="150"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 w:rsidR="00027DC0">
        <w:rPr>
          <w:rFonts w:ascii="宋体" w:eastAsia="宋体" w:hAnsi="宋体" w:hint="eastAsia"/>
          <w:szCs w:val="21"/>
        </w:rPr>
        <w:t>七</w:t>
      </w:r>
      <w:r>
        <w:rPr>
          <w:rFonts w:ascii="宋体" w:eastAsia="宋体" w:hAnsi="宋体" w:hint="eastAsia"/>
          <w:szCs w:val="21"/>
        </w:rPr>
        <w:t>）</w:t>
      </w:r>
      <w:r w:rsidRPr="00E014BB">
        <w:rPr>
          <w:rFonts w:ascii="宋体" w:eastAsia="宋体" w:hAnsi="宋体" w:hint="eastAsia"/>
          <w:szCs w:val="21"/>
        </w:rPr>
        <w:t>其他内容不变。</w:t>
      </w:r>
    </w:p>
    <w:p w14:paraId="0B7653A6" w14:textId="77777777" w:rsidR="00FA73AE" w:rsidRPr="008944FB" w:rsidRDefault="00FA73AE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14:paraId="5573B635" w14:textId="77777777" w:rsidR="00960848" w:rsidRPr="008944FB" w:rsidRDefault="00960848" w:rsidP="00E014BB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14:paraId="53220437" w14:textId="125D3BDF" w:rsidR="00BF2F3D" w:rsidRPr="008944FB" w:rsidRDefault="00960848" w:rsidP="00E014BB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9E582B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9E582B">
        <w:rPr>
          <w:rFonts w:ascii="宋体" w:hAnsi="宋体"/>
          <w:sz w:val="24"/>
        </w:rPr>
        <w:t>07</w:t>
      </w:r>
      <w:r w:rsidRPr="008944FB">
        <w:rPr>
          <w:rFonts w:ascii="宋体" w:hAnsi="宋体" w:hint="eastAsia"/>
          <w:sz w:val="24"/>
        </w:rPr>
        <w:t>月</w:t>
      </w:r>
      <w:r w:rsidR="009E582B">
        <w:rPr>
          <w:rFonts w:ascii="宋体" w:hAnsi="宋体"/>
          <w:sz w:val="24"/>
        </w:rPr>
        <w:t>08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1E1ED" w14:textId="77777777" w:rsidR="006653F2" w:rsidRDefault="006653F2" w:rsidP="00B47747">
      <w:r>
        <w:separator/>
      </w:r>
    </w:p>
  </w:endnote>
  <w:endnote w:type="continuationSeparator" w:id="0">
    <w:p w14:paraId="4879F55F" w14:textId="77777777" w:rsidR="006653F2" w:rsidRDefault="006653F2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2529" w14:textId="77777777" w:rsidR="006653F2" w:rsidRDefault="006653F2" w:rsidP="00B47747">
      <w:r>
        <w:separator/>
      </w:r>
    </w:p>
  </w:footnote>
  <w:footnote w:type="continuationSeparator" w:id="0">
    <w:p w14:paraId="7A01AC2E" w14:textId="77777777" w:rsidR="006653F2" w:rsidRDefault="006653F2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54BB"/>
    <w:rsid w:val="00027DC0"/>
    <w:rsid w:val="00030312"/>
    <w:rsid w:val="0003445A"/>
    <w:rsid w:val="00040870"/>
    <w:rsid w:val="00055D60"/>
    <w:rsid w:val="00066152"/>
    <w:rsid w:val="00066FA5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C35F2"/>
    <w:rsid w:val="001D77A8"/>
    <w:rsid w:val="001E2070"/>
    <w:rsid w:val="001E5A67"/>
    <w:rsid w:val="001E7CF7"/>
    <w:rsid w:val="00233CA0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14F75"/>
    <w:rsid w:val="0032352A"/>
    <w:rsid w:val="00331CF0"/>
    <w:rsid w:val="0033280F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403B"/>
    <w:rsid w:val="005177F6"/>
    <w:rsid w:val="00525A81"/>
    <w:rsid w:val="00531660"/>
    <w:rsid w:val="00537CEC"/>
    <w:rsid w:val="00554986"/>
    <w:rsid w:val="00555A8C"/>
    <w:rsid w:val="00557DA1"/>
    <w:rsid w:val="005602F6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653F2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17343"/>
    <w:rsid w:val="00831FF4"/>
    <w:rsid w:val="00862ECF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E582B"/>
    <w:rsid w:val="009F3B89"/>
    <w:rsid w:val="009F6BA8"/>
    <w:rsid w:val="00A06EC0"/>
    <w:rsid w:val="00A45A24"/>
    <w:rsid w:val="00A6534A"/>
    <w:rsid w:val="00A75410"/>
    <w:rsid w:val="00A80395"/>
    <w:rsid w:val="00A810C4"/>
    <w:rsid w:val="00A9500E"/>
    <w:rsid w:val="00AA6735"/>
    <w:rsid w:val="00AB7044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D3A89"/>
    <w:rsid w:val="00BF2748"/>
    <w:rsid w:val="00BF2A22"/>
    <w:rsid w:val="00BF2F3D"/>
    <w:rsid w:val="00C23535"/>
    <w:rsid w:val="00C410C0"/>
    <w:rsid w:val="00C4222B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14BB"/>
    <w:rsid w:val="00E022E8"/>
    <w:rsid w:val="00E201B6"/>
    <w:rsid w:val="00E22565"/>
    <w:rsid w:val="00E24ADC"/>
    <w:rsid w:val="00E43ABE"/>
    <w:rsid w:val="00E45FC9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906E8"/>
    <w:rsid w:val="00FA73AE"/>
    <w:rsid w:val="00FB4085"/>
    <w:rsid w:val="00FD72FB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0C8BD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7C811-2403-40F8-9E98-0E45C03B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志凯 成</cp:lastModifiedBy>
  <cp:revision>129</cp:revision>
  <cp:lastPrinted>2017-08-03T07:52:00Z</cp:lastPrinted>
  <dcterms:created xsi:type="dcterms:W3CDTF">2014-07-07T03:32:00Z</dcterms:created>
  <dcterms:modified xsi:type="dcterms:W3CDTF">2019-07-08T03:58:00Z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