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F3" w:rsidRDefault="00CD04F3" w:rsidP="00F15A5C">
      <w:pPr>
        <w:spacing w:line="480" w:lineRule="auto"/>
        <w:jc w:val="center"/>
        <w:rPr>
          <w:b/>
          <w:sz w:val="32"/>
          <w:szCs w:val="32"/>
        </w:rPr>
      </w:pPr>
      <w:r w:rsidRPr="00CD04F3">
        <w:rPr>
          <w:rFonts w:hint="eastAsia"/>
          <w:b/>
          <w:sz w:val="32"/>
          <w:szCs w:val="32"/>
        </w:rPr>
        <w:t>北京市顺义区医疗卫生</w:t>
      </w:r>
      <w:r w:rsidR="004014FD">
        <w:rPr>
          <w:rFonts w:hint="eastAsia"/>
          <w:b/>
          <w:sz w:val="32"/>
          <w:szCs w:val="32"/>
        </w:rPr>
        <w:t>为</w:t>
      </w:r>
      <w:r w:rsidRPr="00CD04F3">
        <w:rPr>
          <w:rFonts w:hint="eastAsia"/>
          <w:b/>
          <w:sz w:val="32"/>
          <w:szCs w:val="32"/>
        </w:rPr>
        <w:t>继续教育中心购买</w:t>
      </w:r>
      <w:r w:rsidRPr="00CD04F3">
        <w:rPr>
          <w:rFonts w:hint="eastAsia"/>
          <w:b/>
          <w:sz w:val="32"/>
          <w:szCs w:val="32"/>
        </w:rPr>
        <w:t>2017</w:t>
      </w:r>
      <w:r w:rsidRPr="00CD04F3">
        <w:rPr>
          <w:rFonts w:hint="eastAsia"/>
          <w:b/>
          <w:sz w:val="32"/>
          <w:szCs w:val="32"/>
        </w:rPr>
        <w:t>年</w:t>
      </w:r>
    </w:p>
    <w:p w:rsidR="00BF2F3D" w:rsidRDefault="00CD04F3" w:rsidP="00F15A5C">
      <w:pPr>
        <w:spacing w:line="480" w:lineRule="auto"/>
        <w:jc w:val="center"/>
        <w:rPr>
          <w:b/>
          <w:sz w:val="32"/>
          <w:szCs w:val="32"/>
        </w:rPr>
      </w:pPr>
      <w:r w:rsidRPr="00CD04F3">
        <w:rPr>
          <w:rFonts w:hint="eastAsia"/>
          <w:b/>
          <w:sz w:val="32"/>
          <w:szCs w:val="32"/>
        </w:rPr>
        <w:t>模拟医学设备采购项目</w:t>
      </w:r>
      <w:r w:rsidR="00B7076B">
        <w:rPr>
          <w:rFonts w:hint="eastAsia"/>
          <w:b/>
          <w:sz w:val="32"/>
          <w:szCs w:val="32"/>
        </w:rPr>
        <w:t>更正</w:t>
      </w:r>
      <w:r w:rsidR="007E7739">
        <w:rPr>
          <w:b/>
          <w:sz w:val="32"/>
          <w:szCs w:val="32"/>
        </w:rPr>
        <w:t>公告</w:t>
      </w:r>
    </w:p>
    <w:p w:rsidR="00BF2F3D" w:rsidRDefault="007E7739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采购人名称：</w:t>
      </w:r>
      <w:r w:rsidR="00CD04F3" w:rsidRPr="00CD04F3">
        <w:rPr>
          <w:rFonts w:asciiTheme="minorEastAsia" w:hAnsiTheme="minorEastAsia" w:hint="eastAsia"/>
          <w:bCs/>
          <w:szCs w:val="21"/>
        </w:rPr>
        <w:t>北京市顺义区卫生和计划生育委员会</w:t>
      </w:r>
    </w:p>
    <w:p w:rsidR="00BF2F3D" w:rsidRPr="00CD04F3" w:rsidRDefault="007E7739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采购人地址：</w:t>
      </w:r>
      <w:r w:rsidR="00CD04F3" w:rsidRPr="00CD04F3">
        <w:rPr>
          <w:rFonts w:asciiTheme="minorEastAsia" w:hAnsiTheme="minorEastAsia" w:hint="eastAsia"/>
          <w:szCs w:val="21"/>
        </w:rPr>
        <w:t>北京市顺义区潮白河大桥东500米</w:t>
      </w:r>
    </w:p>
    <w:p w:rsidR="00BF2F3D" w:rsidRDefault="007E7739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 w:rsidRPr="00B04D51">
        <w:rPr>
          <w:rFonts w:asciiTheme="minorEastAsia" w:hAnsiTheme="minorEastAsia"/>
          <w:szCs w:val="21"/>
        </w:rPr>
        <w:t>采购人电话：</w:t>
      </w:r>
      <w:r w:rsidR="00B04D51">
        <w:rPr>
          <w:rFonts w:asciiTheme="minorEastAsia" w:hAnsiTheme="minorEastAsia" w:hint="eastAsia"/>
          <w:szCs w:val="21"/>
        </w:rPr>
        <w:t>肖雪 89470940</w:t>
      </w:r>
    </w:p>
    <w:p w:rsidR="00BF2F3D" w:rsidRDefault="007E7739">
      <w:pPr>
        <w:pStyle w:val="10"/>
        <w:spacing w:line="360" w:lineRule="auto"/>
        <w:ind w:firstLineChars="202" w:firstLine="424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采购代理机构全称：中天信远国际招投标咨询（北京）有限公司</w:t>
      </w:r>
    </w:p>
    <w:p w:rsidR="00BF2F3D" w:rsidRDefault="007E7739">
      <w:pPr>
        <w:pStyle w:val="1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采购代理机构地址：北京市朝阳区南</w:t>
      </w:r>
      <w:proofErr w:type="gramStart"/>
      <w:r>
        <w:rPr>
          <w:rFonts w:asciiTheme="minorEastAsia" w:hAnsiTheme="minorEastAsia"/>
          <w:szCs w:val="21"/>
        </w:rPr>
        <w:t>磨房路</w:t>
      </w:r>
      <w:proofErr w:type="gramEnd"/>
      <w:r>
        <w:rPr>
          <w:rFonts w:asciiTheme="minorEastAsia" w:hAnsiTheme="minorEastAsia"/>
          <w:szCs w:val="21"/>
        </w:rPr>
        <w:t>37号华</w:t>
      </w:r>
      <w:proofErr w:type="gramStart"/>
      <w:r>
        <w:rPr>
          <w:rFonts w:asciiTheme="minorEastAsia" w:hAnsiTheme="minorEastAsia"/>
          <w:szCs w:val="21"/>
        </w:rPr>
        <w:t>腾北搪</w:t>
      </w:r>
      <w:proofErr w:type="gramEnd"/>
      <w:r>
        <w:rPr>
          <w:rFonts w:asciiTheme="minorEastAsia" w:hAnsiTheme="minorEastAsia"/>
          <w:szCs w:val="21"/>
        </w:rPr>
        <w:t>商务大厦11</w:t>
      </w:r>
      <w:r>
        <w:rPr>
          <w:rFonts w:asciiTheme="minorEastAsia" w:hAnsiTheme="minorEastAsia" w:hint="eastAsia"/>
          <w:szCs w:val="21"/>
        </w:rPr>
        <w:t>12</w:t>
      </w:r>
      <w:r>
        <w:rPr>
          <w:rFonts w:asciiTheme="minorEastAsia" w:hAnsiTheme="minorEastAsia"/>
          <w:szCs w:val="21"/>
        </w:rPr>
        <w:t>室</w:t>
      </w:r>
    </w:p>
    <w:p w:rsidR="00BF2F3D" w:rsidRDefault="007E7739" w:rsidP="00B7076B">
      <w:pPr>
        <w:pStyle w:val="10"/>
        <w:spacing w:line="360" w:lineRule="auto"/>
        <w:ind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t xml:space="preserve">联系人: </w:t>
      </w:r>
      <w:r w:rsidR="00F15A5C">
        <w:rPr>
          <w:rFonts w:asciiTheme="minorEastAsia" w:hAnsiTheme="minorEastAsia" w:hint="eastAsia"/>
          <w:szCs w:val="21"/>
        </w:rPr>
        <w:t>谢丹丹、李卓原</w:t>
      </w:r>
      <w:r w:rsidR="00CD04F3">
        <w:rPr>
          <w:rFonts w:asciiTheme="minorEastAsia" w:hAnsiTheme="minorEastAsia" w:hint="eastAsia"/>
          <w:szCs w:val="21"/>
        </w:rPr>
        <w:t>、鲁智慧</w:t>
      </w:r>
      <w:r>
        <w:rPr>
          <w:rFonts w:asciiTheme="minorEastAsia" w:hAnsiTheme="minorEastAsia" w:hint="eastAsia"/>
          <w:szCs w:val="21"/>
        </w:rPr>
        <w:t xml:space="preserve">   </w:t>
      </w:r>
      <w:r>
        <w:rPr>
          <w:rFonts w:asciiTheme="minorEastAsia" w:hAnsiTheme="minorEastAsia"/>
          <w:szCs w:val="21"/>
        </w:rPr>
        <w:t>电话</w:t>
      </w:r>
      <w:r>
        <w:rPr>
          <w:rFonts w:asciiTheme="minorEastAsia" w:hAnsiTheme="minorEastAsia" w:hint="eastAsia"/>
          <w:szCs w:val="21"/>
        </w:rPr>
        <w:t>/</w:t>
      </w:r>
      <w:r>
        <w:rPr>
          <w:rFonts w:asciiTheme="minorEastAsia" w:hAnsiTheme="minorEastAsia"/>
          <w:szCs w:val="21"/>
        </w:rPr>
        <w:t>传真：010-</w:t>
      </w:r>
      <w:r>
        <w:rPr>
          <w:rFonts w:asciiTheme="minorEastAsia" w:hAnsiTheme="minorEastAsia" w:hint="eastAsia"/>
          <w:szCs w:val="21"/>
        </w:rPr>
        <w:t>53779915/</w:t>
      </w:r>
      <w:r>
        <w:rPr>
          <w:rFonts w:asciiTheme="minorEastAsia" w:hAnsiTheme="minor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3779910</w:t>
      </w:r>
    </w:p>
    <w:p w:rsidR="00B7076B" w:rsidRPr="00B7076B" w:rsidRDefault="00B7076B" w:rsidP="00B7076B">
      <w:pPr>
        <w:pStyle w:val="10"/>
        <w:spacing w:line="360" w:lineRule="auto"/>
        <w:ind w:firstLine="420"/>
        <w:rPr>
          <w:rFonts w:asciiTheme="minorEastAsia" w:hAnsiTheme="minorEastAsia" w:hint="eastAsia"/>
          <w:szCs w:val="21"/>
        </w:rPr>
      </w:pPr>
      <w:r w:rsidRPr="00B7076B">
        <w:rPr>
          <w:rFonts w:asciiTheme="minorEastAsia" w:hAnsiTheme="minorEastAsia" w:hint="eastAsia"/>
          <w:szCs w:val="21"/>
        </w:rPr>
        <w:t>首次公告日期：2017年</w:t>
      </w:r>
      <w:r>
        <w:rPr>
          <w:rFonts w:asciiTheme="minorEastAsia" w:hAnsiTheme="minorEastAsia" w:hint="eastAsia"/>
          <w:szCs w:val="21"/>
        </w:rPr>
        <w:t>7</w:t>
      </w:r>
      <w:r w:rsidRPr="00B7076B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5</w:t>
      </w:r>
      <w:r w:rsidRPr="00B7076B">
        <w:rPr>
          <w:rFonts w:asciiTheme="minorEastAsia" w:hAnsiTheme="minorEastAsia" w:hint="eastAsia"/>
          <w:szCs w:val="21"/>
        </w:rPr>
        <w:t>日</w:t>
      </w:r>
    </w:p>
    <w:p w:rsidR="00B7076B" w:rsidRDefault="00B7076B" w:rsidP="00B7076B">
      <w:pPr>
        <w:pStyle w:val="10"/>
        <w:spacing w:line="360" w:lineRule="auto"/>
        <w:ind w:firstLine="420"/>
        <w:rPr>
          <w:rFonts w:asciiTheme="minorEastAsia" w:hAnsiTheme="minorEastAsia" w:hint="eastAsia"/>
          <w:szCs w:val="21"/>
        </w:rPr>
      </w:pPr>
      <w:r w:rsidRPr="00B7076B">
        <w:rPr>
          <w:rFonts w:asciiTheme="minorEastAsia" w:hAnsiTheme="minorEastAsia" w:hint="eastAsia"/>
          <w:szCs w:val="21"/>
        </w:rPr>
        <w:t>更正日期：2017年7月1</w:t>
      </w:r>
      <w:r>
        <w:rPr>
          <w:rFonts w:asciiTheme="minorEastAsia" w:hAnsiTheme="minorEastAsia" w:hint="eastAsia"/>
          <w:szCs w:val="21"/>
        </w:rPr>
        <w:t>7</w:t>
      </w:r>
      <w:r w:rsidRPr="00B7076B">
        <w:rPr>
          <w:rFonts w:asciiTheme="minorEastAsia" w:hAnsiTheme="minorEastAsia" w:hint="eastAsia"/>
          <w:szCs w:val="21"/>
        </w:rPr>
        <w:t>日</w:t>
      </w:r>
    </w:p>
    <w:p w:rsidR="00BB0F68" w:rsidRPr="00BB0F68" w:rsidRDefault="00BB0F68" w:rsidP="00B7076B">
      <w:pPr>
        <w:pStyle w:val="10"/>
        <w:spacing w:line="360" w:lineRule="auto"/>
        <w:ind w:firstLine="420"/>
        <w:rPr>
          <w:rFonts w:asciiTheme="minorEastAsia" w:hAnsiTheme="minorEastAsia"/>
          <w:szCs w:val="21"/>
        </w:rPr>
      </w:pPr>
      <w:r w:rsidRPr="00BB0F68">
        <w:rPr>
          <w:rFonts w:asciiTheme="minorEastAsia" w:hAnsiTheme="minorEastAsia" w:hint="eastAsia"/>
          <w:szCs w:val="21"/>
        </w:rPr>
        <w:t>更正理由：项目需要</w:t>
      </w:r>
    </w:p>
    <w:p w:rsidR="00B7076B" w:rsidRDefault="00B7076B">
      <w:pPr>
        <w:pStyle w:val="10"/>
        <w:spacing w:line="360" w:lineRule="auto"/>
        <w:ind w:firstLine="405"/>
        <w:rPr>
          <w:rFonts w:asciiTheme="minorEastAsia" w:hAnsiTheme="minorEastAsia" w:hint="eastAsia"/>
          <w:szCs w:val="21"/>
        </w:rPr>
      </w:pPr>
      <w:r w:rsidRPr="00B7076B">
        <w:rPr>
          <w:rFonts w:asciiTheme="minorEastAsia" w:hAnsiTheme="minorEastAsia" w:hint="eastAsia"/>
          <w:szCs w:val="21"/>
        </w:rPr>
        <w:t>更正事项：</w:t>
      </w:r>
    </w:p>
    <w:p w:rsidR="00BF2F3D" w:rsidRDefault="00B7076B">
      <w:pPr>
        <w:pStyle w:val="10"/>
        <w:spacing w:line="360" w:lineRule="auto"/>
        <w:ind w:firstLine="405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1、原五、</w:t>
      </w:r>
      <w:r>
        <w:rPr>
          <w:rFonts w:asciiTheme="minorEastAsia" w:hAnsiTheme="minorEastAsia"/>
          <w:szCs w:val="21"/>
        </w:rPr>
        <w:t>项目采购内容：</w:t>
      </w:r>
    </w:p>
    <w:tbl>
      <w:tblPr>
        <w:tblW w:w="4687" w:type="pct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494"/>
        <w:gridCol w:w="1077"/>
        <w:gridCol w:w="1077"/>
        <w:gridCol w:w="1278"/>
        <w:gridCol w:w="1213"/>
      </w:tblGrid>
      <w:tr w:rsidR="00B7076B" w:rsidTr="00B7076B">
        <w:trPr>
          <w:trHeight w:val="215"/>
        </w:trPr>
        <w:tc>
          <w:tcPr>
            <w:tcW w:w="53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pStyle w:val="ab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分包号</w:t>
            </w:r>
          </w:p>
        </w:tc>
        <w:tc>
          <w:tcPr>
            <w:tcW w:w="15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pStyle w:val="ab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货物名称</w:t>
            </w:r>
          </w:p>
        </w:tc>
        <w:tc>
          <w:tcPr>
            <w:tcW w:w="6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pStyle w:val="ab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拟购数量（批）</w:t>
            </w:r>
          </w:p>
        </w:tc>
        <w:tc>
          <w:tcPr>
            <w:tcW w:w="6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pStyle w:val="ab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分包预算</w:t>
            </w:r>
          </w:p>
          <w:p w:rsidR="00B7076B" w:rsidRDefault="00B7076B">
            <w:pPr>
              <w:pStyle w:val="ab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（万元）</w:t>
            </w:r>
          </w:p>
        </w:tc>
        <w:tc>
          <w:tcPr>
            <w:tcW w:w="8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pStyle w:val="ab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财政预算金额及编号</w:t>
            </w:r>
          </w:p>
        </w:tc>
        <w:tc>
          <w:tcPr>
            <w:tcW w:w="7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7076B" w:rsidRDefault="00B7076B">
            <w:pPr>
              <w:pStyle w:val="ab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是否接受</w:t>
            </w:r>
          </w:p>
          <w:p w:rsidR="00B7076B" w:rsidRDefault="00B7076B">
            <w:pPr>
              <w:pStyle w:val="ab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进口设备</w:t>
            </w:r>
          </w:p>
        </w:tc>
      </w:tr>
      <w:tr w:rsidR="00B7076B" w:rsidTr="00B7076B">
        <w:trPr>
          <w:trHeight w:val="469"/>
        </w:trPr>
        <w:tc>
          <w:tcPr>
            <w:tcW w:w="5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6B" w:rsidRDefault="00B707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1.X线诊断思维实训系统</w:t>
            </w:r>
          </w:p>
          <w:p w:rsidR="00B7076B" w:rsidRDefault="00B707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2.腹腔镜综合训练系统</w:t>
            </w:r>
          </w:p>
          <w:p w:rsidR="00B7076B" w:rsidRDefault="00B707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3.前列腺镜虚拟训练系统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355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076B" w:rsidRDefault="00B707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年初批复【2017】第10301号</w:t>
            </w:r>
          </w:p>
          <w:p w:rsidR="00B7076B" w:rsidRDefault="00B7076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</w:p>
          <w:p w:rsidR="00B7076B" w:rsidRDefault="00B7076B">
            <w:pPr>
              <w:widowControl/>
              <w:jc w:val="left"/>
              <w:textAlignment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1257.04万元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076B" w:rsidRDefault="00B7076B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部分接受</w:t>
            </w:r>
          </w:p>
        </w:tc>
      </w:tr>
      <w:tr w:rsidR="00B7076B" w:rsidTr="00B7076B">
        <w:trPr>
          <w:trHeight w:val="469"/>
        </w:trPr>
        <w:tc>
          <w:tcPr>
            <w:tcW w:w="5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二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76B" w:rsidRDefault="00B707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1.模拟DR训练系统</w:t>
            </w:r>
          </w:p>
          <w:p w:rsidR="00B7076B" w:rsidRDefault="00B707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2.内镜虚拟训练系统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B7076B" w:rsidTr="00B7076B">
        <w:trPr>
          <w:trHeight w:val="469"/>
        </w:trPr>
        <w:tc>
          <w:tcPr>
            <w:tcW w:w="5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三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综合超声虚拟训练系统（配备系统软件及男性女性模型各一套）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252.04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B7076B" w:rsidTr="00B7076B">
        <w:trPr>
          <w:trHeight w:val="469"/>
        </w:trPr>
        <w:tc>
          <w:tcPr>
            <w:tcW w:w="5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四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介入术虚拟训练系统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B7076B" w:rsidTr="00B7076B">
        <w:trPr>
          <w:trHeight w:val="469"/>
        </w:trPr>
        <w:tc>
          <w:tcPr>
            <w:tcW w:w="53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五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实时3D重建解剖、影像及手术计划训练系统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076B" w:rsidRDefault="00B7076B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</w:tbl>
    <w:p w:rsidR="00B7076B" w:rsidRDefault="00B7076B">
      <w:pPr>
        <w:pStyle w:val="10"/>
        <w:spacing w:line="360" w:lineRule="auto"/>
        <w:ind w:firstLine="405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现更正为：</w:t>
      </w:r>
      <w:r>
        <w:rPr>
          <w:rFonts w:asciiTheme="minorEastAsia" w:hAnsiTheme="minorEastAsia" w:hint="eastAsia"/>
          <w:szCs w:val="21"/>
        </w:rPr>
        <w:t>五、</w:t>
      </w:r>
      <w:r>
        <w:rPr>
          <w:rFonts w:asciiTheme="minorEastAsia" w:hAnsiTheme="minorEastAsia"/>
          <w:szCs w:val="21"/>
        </w:rPr>
        <w:t>项目采购内容</w:t>
      </w:r>
    </w:p>
    <w:tbl>
      <w:tblPr>
        <w:tblW w:w="4687" w:type="pct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2494"/>
        <w:gridCol w:w="1077"/>
        <w:gridCol w:w="1077"/>
        <w:gridCol w:w="1278"/>
        <w:gridCol w:w="1213"/>
      </w:tblGrid>
      <w:tr w:rsidR="006A24BA" w:rsidRPr="006A24BA" w:rsidTr="00B7076B">
        <w:trPr>
          <w:trHeight w:val="215"/>
        </w:trPr>
        <w:tc>
          <w:tcPr>
            <w:tcW w:w="53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6A24BA">
              <w:rPr>
                <w:rFonts w:hint="eastAsia"/>
                <w:b/>
                <w:sz w:val="21"/>
                <w:szCs w:val="21"/>
              </w:rPr>
              <w:t>分包号</w:t>
            </w:r>
          </w:p>
        </w:tc>
        <w:tc>
          <w:tcPr>
            <w:tcW w:w="15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6A24BA">
              <w:rPr>
                <w:rFonts w:hint="eastAsia"/>
                <w:b/>
                <w:sz w:val="21"/>
                <w:szCs w:val="21"/>
              </w:rPr>
              <w:t>货物名称</w:t>
            </w:r>
          </w:p>
        </w:tc>
        <w:tc>
          <w:tcPr>
            <w:tcW w:w="6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6A24BA">
              <w:rPr>
                <w:rFonts w:hint="eastAsia"/>
                <w:b/>
                <w:sz w:val="21"/>
                <w:szCs w:val="21"/>
              </w:rPr>
              <w:t>拟购数量（批）</w:t>
            </w:r>
          </w:p>
        </w:tc>
        <w:tc>
          <w:tcPr>
            <w:tcW w:w="67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6A24BA">
              <w:rPr>
                <w:rFonts w:hint="eastAsia"/>
                <w:b/>
                <w:sz w:val="21"/>
                <w:szCs w:val="21"/>
              </w:rPr>
              <w:t>分包预算</w:t>
            </w:r>
          </w:p>
          <w:p w:rsidR="006A24BA" w:rsidRPr="006A24BA" w:rsidRDefault="006A24BA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6A24BA">
              <w:rPr>
                <w:rFonts w:hint="eastAsia"/>
                <w:b/>
                <w:sz w:val="21"/>
                <w:szCs w:val="21"/>
              </w:rPr>
              <w:t>（万元）</w:t>
            </w:r>
          </w:p>
        </w:tc>
        <w:tc>
          <w:tcPr>
            <w:tcW w:w="8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6A24BA">
              <w:rPr>
                <w:rFonts w:hint="eastAsia"/>
                <w:b/>
                <w:sz w:val="21"/>
                <w:szCs w:val="21"/>
              </w:rPr>
              <w:t>财政预算金额及编号</w:t>
            </w:r>
          </w:p>
        </w:tc>
        <w:tc>
          <w:tcPr>
            <w:tcW w:w="75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24BA" w:rsidRPr="006A24BA" w:rsidRDefault="006A24BA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6A24BA">
              <w:rPr>
                <w:rFonts w:hint="eastAsia"/>
                <w:b/>
                <w:sz w:val="21"/>
                <w:szCs w:val="21"/>
              </w:rPr>
              <w:t>是否接受</w:t>
            </w:r>
          </w:p>
          <w:p w:rsidR="006A24BA" w:rsidRPr="006A24BA" w:rsidRDefault="006A24BA">
            <w:pPr>
              <w:pStyle w:val="ab"/>
              <w:jc w:val="center"/>
              <w:rPr>
                <w:b/>
                <w:sz w:val="21"/>
                <w:szCs w:val="21"/>
              </w:rPr>
            </w:pPr>
            <w:r w:rsidRPr="006A24BA">
              <w:rPr>
                <w:rFonts w:hint="eastAsia"/>
                <w:b/>
                <w:sz w:val="21"/>
                <w:szCs w:val="21"/>
              </w:rPr>
              <w:t>进口设备</w:t>
            </w:r>
          </w:p>
        </w:tc>
      </w:tr>
      <w:tr w:rsidR="007150E0" w:rsidRPr="006A24BA" w:rsidTr="00B7076B">
        <w:trPr>
          <w:trHeight w:val="375"/>
        </w:trPr>
        <w:tc>
          <w:tcPr>
            <w:tcW w:w="5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E0" w:rsidRPr="006A24BA" w:rsidRDefault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proofErr w:type="gramStart"/>
            <w:r w:rsidRPr="006A24BA">
              <w:rPr>
                <w:rFonts w:ascii="宋体" w:hAnsi="宋体" w:hint="eastAsia"/>
                <w:bCs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0" w:rsidRPr="007150E0" w:rsidRDefault="007150E0" w:rsidP="007150E0">
            <w:pPr>
              <w:jc w:val="left"/>
              <w:textAlignment w:val="center"/>
              <w:rPr>
                <w:rFonts w:ascii="宋体" w:hAnsi="宋体"/>
                <w:bCs/>
                <w:kern w:val="0"/>
                <w:szCs w:val="21"/>
              </w:rPr>
            </w:pPr>
            <w:r w:rsidRPr="007150E0">
              <w:rPr>
                <w:rFonts w:ascii="宋体" w:hAnsi="宋体" w:hint="eastAsia"/>
                <w:bCs/>
                <w:kern w:val="0"/>
                <w:szCs w:val="21"/>
              </w:rPr>
              <w:t>模拟DR训练系统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E0" w:rsidRPr="007150E0" w:rsidRDefault="007150E0" w:rsidP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7150E0"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E0" w:rsidRPr="007150E0" w:rsidRDefault="007150E0" w:rsidP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7150E0">
              <w:rPr>
                <w:rFonts w:ascii="宋体" w:hAnsi="宋体" w:hint="eastAsia"/>
                <w:bCs/>
                <w:kern w:val="0"/>
                <w:szCs w:val="21"/>
              </w:rPr>
              <w:t>75</w:t>
            </w:r>
          </w:p>
        </w:tc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50E0" w:rsidRPr="006A24BA" w:rsidRDefault="007150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A24B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年初批复【2017】第10301号</w:t>
            </w:r>
          </w:p>
          <w:p w:rsidR="007150E0" w:rsidRPr="006A24BA" w:rsidRDefault="007150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:rsidR="007150E0" w:rsidRPr="006A24BA" w:rsidRDefault="007150E0">
            <w:pPr>
              <w:widowControl/>
              <w:jc w:val="left"/>
              <w:textAlignment w:val="center"/>
              <w:rPr>
                <w:rFonts w:ascii="宋体" w:hAnsi="宋体"/>
                <w:bCs/>
                <w:kern w:val="0"/>
                <w:szCs w:val="21"/>
              </w:rPr>
            </w:pPr>
            <w:r w:rsidRPr="006A24B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lastRenderedPageBreak/>
              <w:t>1257.04万元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150E0" w:rsidRPr="006A24BA" w:rsidRDefault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lastRenderedPageBreak/>
              <w:t>部分</w:t>
            </w:r>
            <w:r w:rsidRPr="006A24BA">
              <w:rPr>
                <w:rFonts w:ascii="宋体" w:hAnsi="宋体" w:hint="eastAsia"/>
                <w:bCs/>
                <w:kern w:val="0"/>
                <w:szCs w:val="21"/>
              </w:rPr>
              <w:t>接受</w:t>
            </w:r>
          </w:p>
        </w:tc>
      </w:tr>
      <w:tr w:rsidR="007150E0" w:rsidRPr="006A24BA" w:rsidTr="00B7076B">
        <w:trPr>
          <w:trHeight w:val="285"/>
        </w:trPr>
        <w:tc>
          <w:tcPr>
            <w:tcW w:w="5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E0" w:rsidRPr="006A24BA" w:rsidRDefault="007150E0" w:rsidP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二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0" w:rsidRPr="007150E0" w:rsidRDefault="007150E0" w:rsidP="007150E0">
            <w:pPr>
              <w:jc w:val="left"/>
              <w:textAlignment w:val="center"/>
              <w:rPr>
                <w:rFonts w:ascii="宋体" w:hAnsi="宋体"/>
                <w:bCs/>
                <w:kern w:val="0"/>
                <w:szCs w:val="21"/>
              </w:rPr>
            </w:pPr>
            <w:r w:rsidRPr="007150E0">
              <w:rPr>
                <w:rFonts w:ascii="宋体" w:hAnsi="宋体" w:hint="eastAsia"/>
                <w:bCs/>
                <w:kern w:val="0"/>
                <w:szCs w:val="21"/>
              </w:rPr>
              <w:t>X线诊断思维实</w:t>
            </w:r>
            <w:proofErr w:type="gramStart"/>
            <w:r w:rsidRPr="007150E0">
              <w:rPr>
                <w:rFonts w:ascii="宋体" w:hAnsi="宋体" w:hint="eastAsia"/>
                <w:bCs/>
                <w:kern w:val="0"/>
                <w:szCs w:val="21"/>
              </w:rPr>
              <w:t>训系统</w:t>
            </w:r>
            <w:proofErr w:type="gramEnd"/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E0" w:rsidRPr="007150E0" w:rsidRDefault="007150E0" w:rsidP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7150E0"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E0" w:rsidRPr="007150E0" w:rsidRDefault="007150E0" w:rsidP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7150E0">
              <w:rPr>
                <w:rFonts w:ascii="宋体" w:hAnsi="宋体" w:hint="eastAsia"/>
                <w:bCs/>
                <w:kern w:val="0"/>
                <w:szCs w:val="21"/>
              </w:rPr>
              <w:t>75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50E0" w:rsidRPr="006A24BA" w:rsidRDefault="007150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50E0" w:rsidRDefault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7150E0" w:rsidRPr="006A24BA" w:rsidTr="00B7076B">
        <w:trPr>
          <w:trHeight w:val="246"/>
        </w:trPr>
        <w:tc>
          <w:tcPr>
            <w:tcW w:w="5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E0" w:rsidRPr="006A24BA" w:rsidRDefault="007150E0" w:rsidP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三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0" w:rsidRPr="007150E0" w:rsidRDefault="007150E0" w:rsidP="007150E0">
            <w:pPr>
              <w:jc w:val="left"/>
              <w:textAlignment w:val="center"/>
              <w:rPr>
                <w:rFonts w:ascii="宋体" w:hAnsi="宋体"/>
                <w:bCs/>
                <w:kern w:val="0"/>
                <w:szCs w:val="21"/>
              </w:rPr>
            </w:pPr>
            <w:r w:rsidRPr="007150E0">
              <w:rPr>
                <w:rFonts w:ascii="宋体" w:hAnsi="宋体" w:hint="eastAsia"/>
                <w:bCs/>
                <w:kern w:val="0"/>
                <w:szCs w:val="21"/>
              </w:rPr>
              <w:t>腹腔镜综合训练系统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E0" w:rsidRPr="007150E0" w:rsidRDefault="007150E0" w:rsidP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7150E0"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E0" w:rsidRPr="007150E0" w:rsidRDefault="007150E0" w:rsidP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7150E0">
              <w:rPr>
                <w:rFonts w:ascii="宋体" w:hAnsi="宋体" w:hint="eastAsia"/>
                <w:bCs/>
                <w:kern w:val="0"/>
                <w:szCs w:val="21"/>
              </w:rPr>
              <w:t>130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50E0" w:rsidRPr="006A24BA" w:rsidRDefault="007150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50E0" w:rsidRDefault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7150E0" w:rsidRPr="006A24BA" w:rsidTr="00B7076B">
        <w:trPr>
          <w:trHeight w:val="240"/>
        </w:trPr>
        <w:tc>
          <w:tcPr>
            <w:tcW w:w="5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0E0" w:rsidRPr="006A24BA" w:rsidRDefault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lastRenderedPageBreak/>
              <w:t>四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0" w:rsidRPr="007150E0" w:rsidRDefault="007150E0" w:rsidP="007150E0">
            <w:pPr>
              <w:jc w:val="left"/>
              <w:textAlignment w:val="center"/>
              <w:rPr>
                <w:rFonts w:ascii="宋体" w:hAnsi="宋体"/>
                <w:bCs/>
                <w:kern w:val="0"/>
                <w:szCs w:val="21"/>
              </w:rPr>
            </w:pPr>
            <w:r w:rsidRPr="007150E0">
              <w:rPr>
                <w:rFonts w:ascii="宋体" w:hAnsi="宋体" w:hint="eastAsia"/>
                <w:bCs/>
                <w:kern w:val="0"/>
                <w:szCs w:val="21"/>
              </w:rPr>
              <w:t>前列腺镜虚拟训练系统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E0" w:rsidRPr="007150E0" w:rsidRDefault="007150E0" w:rsidP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7150E0"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E0" w:rsidRPr="007150E0" w:rsidRDefault="007150E0" w:rsidP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7150E0">
              <w:rPr>
                <w:rFonts w:ascii="宋体" w:hAnsi="宋体" w:hint="eastAsia"/>
                <w:bCs/>
                <w:kern w:val="0"/>
                <w:szCs w:val="21"/>
              </w:rPr>
              <w:t>150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150E0" w:rsidRPr="006A24BA" w:rsidRDefault="007150E0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150E0" w:rsidRPr="006A24BA" w:rsidRDefault="007150E0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7150E0" w:rsidRPr="006A24BA" w:rsidTr="00B7076B">
        <w:trPr>
          <w:trHeight w:val="369"/>
        </w:trPr>
        <w:tc>
          <w:tcPr>
            <w:tcW w:w="5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E0" w:rsidRPr="006A24BA" w:rsidRDefault="007150E0" w:rsidP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lastRenderedPageBreak/>
              <w:t>五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0E0" w:rsidRPr="007150E0" w:rsidRDefault="007150E0" w:rsidP="007150E0">
            <w:pPr>
              <w:jc w:val="left"/>
              <w:textAlignment w:val="center"/>
              <w:rPr>
                <w:rFonts w:ascii="宋体" w:hAnsi="宋体"/>
                <w:bCs/>
                <w:kern w:val="0"/>
                <w:szCs w:val="21"/>
              </w:rPr>
            </w:pPr>
            <w:r w:rsidRPr="007150E0">
              <w:rPr>
                <w:rFonts w:ascii="宋体" w:hAnsi="宋体" w:hint="eastAsia"/>
                <w:bCs/>
                <w:kern w:val="0"/>
                <w:szCs w:val="21"/>
              </w:rPr>
              <w:t>内镜虚拟训练系统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E0" w:rsidRPr="007150E0" w:rsidRDefault="007150E0" w:rsidP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7150E0">
              <w:rPr>
                <w:rFonts w:ascii="宋体" w:hAnsi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0E0" w:rsidRPr="007150E0" w:rsidRDefault="007150E0" w:rsidP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 w:rsidRPr="007150E0">
              <w:rPr>
                <w:rFonts w:ascii="宋体" w:hAnsi="宋体" w:hint="eastAsia"/>
                <w:bCs/>
                <w:kern w:val="0"/>
                <w:szCs w:val="21"/>
              </w:rPr>
              <w:t>200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150E0" w:rsidRPr="006A24BA" w:rsidRDefault="007150E0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150E0" w:rsidRPr="006A24BA" w:rsidRDefault="007150E0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6A24BA" w:rsidRPr="006A24BA" w:rsidTr="00B7076B">
        <w:trPr>
          <w:trHeight w:val="469"/>
        </w:trPr>
        <w:tc>
          <w:tcPr>
            <w:tcW w:w="5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六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A24B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综合超声虚拟训练系统（配备系统软件及男性女性模型各一套）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A24B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A24B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252.04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A24BA" w:rsidRPr="006A24BA" w:rsidRDefault="006A24BA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6A24BA" w:rsidRPr="006A24BA" w:rsidTr="00B7076B">
        <w:trPr>
          <w:trHeight w:val="469"/>
        </w:trPr>
        <w:tc>
          <w:tcPr>
            <w:tcW w:w="53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七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A24B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介入术虚拟训练系统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A24B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A24B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190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A24BA" w:rsidRPr="006A24BA" w:rsidRDefault="006A24BA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6A24BA" w:rsidRPr="006A24BA" w:rsidTr="00B7076B">
        <w:trPr>
          <w:trHeight w:val="469"/>
        </w:trPr>
        <w:tc>
          <w:tcPr>
            <w:tcW w:w="53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7150E0">
            <w:pPr>
              <w:tabs>
                <w:tab w:val="left" w:pos="1470"/>
              </w:tabs>
              <w:spacing w:before="120"/>
              <w:jc w:val="center"/>
              <w:rPr>
                <w:rFonts w:ascii="宋体" w:hAnsi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八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A24B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实时3D重建解剖、影像及手术计划训练系统 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A24B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 w:rsidRPr="006A24BA"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185</w:t>
            </w:r>
          </w:p>
        </w:tc>
        <w:tc>
          <w:tcPr>
            <w:tcW w:w="80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A24BA" w:rsidRPr="006A24BA" w:rsidRDefault="006A24BA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A24BA" w:rsidRPr="006A24BA" w:rsidRDefault="006A24BA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</w:tbl>
    <w:p w:rsidR="00B7076B" w:rsidRDefault="00B7076B" w:rsidP="00B7076B">
      <w:pPr>
        <w:pStyle w:val="1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2、原招标公告</w:t>
      </w:r>
      <w:r>
        <w:rPr>
          <w:rFonts w:asciiTheme="minorEastAsia" w:hAnsiTheme="minorEastAsia" w:hint="eastAsia"/>
          <w:szCs w:val="21"/>
        </w:rPr>
        <w:t>八、招标文件发售时间：2017年7月5日起至2017年7月12日止(节假日休息)，每天上午</w:t>
      </w:r>
      <w:r>
        <w:rPr>
          <w:rFonts w:asciiTheme="minorEastAsia" w:hAnsiTheme="minorEastAsia" w:hint="eastAsia"/>
          <w:szCs w:val="21"/>
          <w:u w:val="single"/>
        </w:rPr>
        <w:t>9:00-11：30</w:t>
      </w:r>
      <w:r>
        <w:rPr>
          <w:rFonts w:asciiTheme="minorEastAsia" w:hAnsiTheme="minorEastAsia" w:hint="eastAsia"/>
          <w:szCs w:val="21"/>
        </w:rPr>
        <w:t>时，下午</w:t>
      </w:r>
      <w:r>
        <w:rPr>
          <w:rFonts w:asciiTheme="minorEastAsia" w:hAnsiTheme="minorEastAsia" w:hint="eastAsia"/>
          <w:szCs w:val="21"/>
          <w:u w:val="single"/>
        </w:rPr>
        <w:t>13：30-16:00</w:t>
      </w:r>
      <w:r>
        <w:rPr>
          <w:rFonts w:asciiTheme="minorEastAsia" w:hAnsiTheme="minorEastAsia" w:hint="eastAsia"/>
          <w:szCs w:val="21"/>
        </w:rPr>
        <w:t>时(北京时间)。</w:t>
      </w:r>
    </w:p>
    <w:p w:rsidR="00B7076B" w:rsidRPr="00960848" w:rsidRDefault="00B7076B" w:rsidP="00B7076B">
      <w:pPr>
        <w:pStyle w:val="10"/>
        <w:spacing w:line="360" w:lineRule="auto"/>
        <w:rPr>
          <w:rFonts w:asciiTheme="minorEastAsia" w:hAnsiTheme="minorEastAsia"/>
          <w:b/>
          <w:szCs w:val="21"/>
        </w:rPr>
      </w:pPr>
      <w:r w:rsidRPr="00960848">
        <w:rPr>
          <w:rFonts w:asciiTheme="minorEastAsia" w:hAnsiTheme="minorEastAsia" w:hint="eastAsia"/>
          <w:b/>
          <w:szCs w:val="21"/>
        </w:rPr>
        <w:t>现更正为</w:t>
      </w:r>
      <w:r w:rsidRPr="00960848">
        <w:rPr>
          <w:rFonts w:asciiTheme="minorEastAsia" w:hAnsiTheme="minorEastAsia" w:hint="eastAsia"/>
          <w:b/>
          <w:szCs w:val="21"/>
        </w:rPr>
        <w:t>八、招标文件发售时间：2017年7月</w:t>
      </w:r>
      <w:r w:rsidRPr="00960848">
        <w:rPr>
          <w:rFonts w:asciiTheme="minorEastAsia" w:hAnsiTheme="minorEastAsia" w:hint="eastAsia"/>
          <w:b/>
          <w:szCs w:val="21"/>
        </w:rPr>
        <w:t>17</w:t>
      </w:r>
      <w:r w:rsidRPr="00960848">
        <w:rPr>
          <w:rFonts w:asciiTheme="minorEastAsia" w:hAnsiTheme="minorEastAsia" w:hint="eastAsia"/>
          <w:b/>
          <w:szCs w:val="21"/>
        </w:rPr>
        <w:t>日起至2017年7月</w:t>
      </w:r>
      <w:r w:rsidRPr="00960848">
        <w:rPr>
          <w:rFonts w:asciiTheme="minorEastAsia" w:hAnsiTheme="minorEastAsia" w:hint="eastAsia"/>
          <w:b/>
          <w:szCs w:val="21"/>
        </w:rPr>
        <w:t>21</w:t>
      </w:r>
      <w:r w:rsidRPr="00960848">
        <w:rPr>
          <w:rFonts w:asciiTheme="minorEastAsia" w:hAnsiTheme="minorEastAsia" w:hint="eastAsia"/>
          <w:b/>
          <w:szCs w:val="21"/>
        </w:rPr>
        <w:t>日止(节假日休息)，每天上午</w:t>
      </w:r>
      <w:r w:rsidRPr="00960848">
        <w:rPr>
          <w:rFonts w:asciiTheme="minorEastAsia" w:hAnsiTheme="minorEastAsia" w:hint="eastAsia"/>
          <w:b/>
          <w:szCs w:val="21"/>
          <w:u w:val="single"/>
        </w:rPr>
        <w:t>9:00-11：30</w:t>
      </w:r>
      <w:r w:rsidRPr="00960848">
        <w:rPr>
          <w:rFonts w:asciiTheme="minorEastAsia" w:hAnsiTheme="minorEastAsia" w:hint="eastAsia"/>
          <w:b/>
          <w:szCs w:val="21"/>
        </w:rPr>
        <w:t>时，下午</w:t>
      </w:r>
      <w:r w:rsidRPr="00960848">
        <w:rPr>
          <w:rFonts w:asciiTheme="minorEastAsia" w:hAnsiTheme="minorEastAsia" w:hint="eastAsia"/>
          <w:b/>
          <w:szCs w:val="21"/>
          <w:u w:val="single"/>
        </w:rPr>
        <w:t>13：30-16:00</w:t>
      </w:r>
      <w:r w:rsidRPr="00960848">
        <w:rPr>
          <w:rFonts w:asciiTheme="minorEastAsia" w:hAnsiTheme="minorEastAsia" w:hint="eastAsia"/>
          <w:b/>
          <w:szCs w:val="21"/>
        </w:rPr>
        <w:t>时(北京时间)。</w:t>
      </w:r>
    </w:p>
    <w:p w:rsidR="00B7076B" w:rsidRPr="00E931DD" w:rsidRDefault="00B7076B" w:rsidP="00B7076B">
      <w:pPr>
        <w:pStyle w:val="1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3、原招标公告</w:t>
      </w:r>
      <w:r w:rsidRPr="00E931DD">
        <w:rPr>
          <w:rFonts w:asciiTheme="minorEastAsia" w:hAnsiTheme="minorEastAsia" w:hint="eastAsia"/>
          <w:szCs w:val="21"/>
        </w:rPr>
        <w:t>十一、</w:t>
      </w:r>
      <w:r w:rsidRPr="00E931DD">
        <w:rPr>
          <w:rFonts w:asciiTheme="minorEastAsia" w:hAnsiTheme="minorEastAsia"/>
          <w:szCs w:val="21"/>
        </w:rPr>
        <w:t>投标时间：</w:t>
      </w:r>
      <w:r w:rsidRPr="00E931DD">
        <w:rPr>
          <w:rFonts w:asciiTheme="minorEastAsia" w:hAnsiTheme="minorEastAsia" w:hint="eastAsia"/>
          <w:szCs w:val="21"/>
        </w:rPr>
        <w:t>2017 年</w:t>
      </w:r>
      <w:r>
        <w:rPr>
          <w:rFonts w:asciiTheme="minorEastAsia" w:hAnsiTheme="minorEastAsia" w:hint="eastAsia"/>
          <w:szCs w:val="21"/>
        </w:rPr>
        <w:t>8</w:t>
      </w:r>
      <w:r w:rsidRPr="00E931DD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2</w:t>
      </w:r>
      <w:r w:rsidRPr="00E931DD">
        <w:rPr>
          <w:rFonts w:asciiTheme="minorEastAsia" w:hAnsiTheme="minorEastAsia" w:hint="eastAsia"/>
          <w:szCs w:val="21"/>
        </w:rPr>
        <w:t>日</w:t>
      </w:r>
      <w:r w:rsidRPr="00B44EE8">
        <w:rPr>
          <w:rFonts w:asciiTheme="minorEastAsia" w:hAnsiTheme="minorEastAsia" w:hint="eastAsia"/>
          <w:szCs w:val="21"/>
        </w:rPr>
        <w:t>上午</w:t>
      </w:r>
      <w:r>
        <w:rPr>
          <w:rFonts w:asciiTheme="minorEastAsia" w:hAnsiTheme="minorEastAsia" w:hint="eastAsia"/>
          <w:szCs w:val="21"/>
        </w:rPr>
        <w:t>8</w:t>
      </w:r>
      <w:r w:rsidRPr="00B44EE8">
        <w:rPr>
          <w:rFonts w:asciiTheme="minorEastAsia" w:hAnsiTheme="minorEastAsia" w:hint="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3</w:t>
      </w:r>
      <w:r w:rsidRPr="00B44EE8">
        <w:rPr>
          <w:rFonts w:asciiTheme="minorEastAsia" w:hAnsiTheme="minorEastAsia" w:hint="eastAsia"/>
          <w:szCs w:val="21"/>
        </w:rPr>
        <w:t>0—9：30</w:t>
      </w:r>
      <w:r w:rsidRPr="00E931DD">
        <w:rPr>
          <w:rFonts w:asciiTheme="minorEastAsia" w:hAnsiTheme="minorEastAsia"/>
          <w:szCs w:val="21"/>
        </w:rPr>
        <w:t>（北京时间）。</w:t>
      </w:r>
    </w:p>
    <w:p w:rsidR="00B7076B" w:rsidRPr="00960848" w:rsidRDefault="00B7076B" w:rsidP="00960848">
      <w:pPr>
        <w:pStyle w:val="10"/>
        <w:spacing w:line="360" w:lineRule="auto"/>
        <w:ind w:firstLineChars="202" w:firstLine="426"/>
        <w:rPr>
          <w:rFonts w:asciiTheme="minorEastAsia" w:hAnsiTheme="minorEastAsia" w:hint="eastAsia"/>
          <w:b/>
          <w:szCs w:val="21"/>
        </w:rPr>
      </w:pPr>
      <w:r w:rsidRPr="00960848">
        <w:rPr>
          <w:rFonts w:asciiTheme="minorEastAsia" w:hAnsiTheme="minorEastAsia" w:hint="eastAsia"/>
          <w:b/>
          <w:szCs w:val="21"/>
        </w:rPr>
        <w:t>现更正为</w:t>
      </w:r>
      <w:r w:rsidRPr="00960848">
        <w:rPr>
          <w:rFonts w:asciiTheme="minorEastAsia" w:hAnsiTheme="minorEastAsia" w:hint="eastAsia"/>
          <w:b/>
          <w:szCs w:val="21"/>
        </w:rPr>
        <w:t>十一、</w:t>
      </w:r>
      <w:r w:rsidRPr="00960848">
        <w:rPr>
          <w:rFonts w:asciiTheme="minorEastAsia" w:hAnsiTheme="minorEastAsia"/>
          <w:b/>
          <w:szCs w:val="21"/>
        </w:rPr>
        <w:t>投标时间：</w:t>
      </w:r>
      <w:r w:rsidRPr="00960848">
        <w:rPr>
          <w:rFonts w:asciiTheme="minorEastAsia" w:hAnsiTheme="minorEastAsia" w:hint="eastAsia"/>
          <w:b/>
          <w:szCs w:val="21"/>
        </w:rPr>
        <w:t>2017 年8月</w:t>
      </w:r>
      <w:r w:rsidRPr="00960848">
        <w:rPr>
          <w:rFonts w:asciiTheme="minorEastAsia" w:hAnsiTheme="minorEastAsia" w:hint="eastAsia"/>
          <w:b/>
          <w:szCs w:val="21"/>
        </w:rPr>
        <w:t>7</w:t>
      </w:r>
      <w:r w:rsidRPr="00960848">
        <w:rPr>
          <w:rFonts w:asciiTheme="minorEastAsia" w:hAnsiTheme="minorEastAsia" w:hint="eastAsia"/>
          <w:b/>
          <w:szCs w:val="21"/>
        </w:rPr>
        <w:t>上午8：30—9：30</w:t>
      </w:r>
      <w:r w:rsidRPr="00960848">
        <w:rPr>
          <w:rFonts w:asciiTheme="minorEastAsia" w:hAnsiTheme="minorEastAsia"/>
          <w:b/>
          <w:szCs w:val="21"/>
        </w:rPr>
        <w:t>（北京时间）。</w:t>
      </w:r>
    </w:p>
    <w:p w:rsidR="00B7076B" w:rsidRDefault="00B7076B" w:rsidP="00B7076B">
      <w:pPr>
        <w:pStyle w:val="1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4、</w:t>
      </w:r>
      <w:r>
        <w:rPr>
          <w:rFonts w:asciiTheme="minorEastAsia" w:hAnsiTheme="minorEastAsia" w:hint="eastAsia"/>
          <w:szCs w:val="21"/>
        </w:rPr>
        <w:t>原招标公告</w:t>
      </w:r>
      <w:r w:rsidRPr="00E931DD">
        <w:rPr>
          <w:rFonts w:asciiTheme="minorEastAsia" w:hAnsiTheme="minorEastAsia" w:hint="eastAsia"/>
          <w:szCs w:val="21"/>
        </w:rPr>
        <w:t>十二、</w:t>
      </w:r>
      <w:r w:rsidRPr="00E931DD">
        <w:rPr>
          <w:rFonts w:asciiTheme="minorEastAsia" w:hAnsiTheme="minorEastAsia"/>
          <w:szCs w:val="21"/>
        </w:rPr>
        <w:t>投标截止、开标时间：</w:t>
      </w:r>
      <w:r w:rsidRPr="00E931DD">
        <w:rPr>
          <w:rFonts w:asciiTheme="minorEastAsia" w:hAnsiTheme="minorEastAsia" w:hint="eastAsia"/>
          <w:szCs w:val="21"/>
        </w:rPr>
        <w:t>2017年</w:t>
      </w:r>
      <w:r>
        <w:rPr>
          <w:rFonts w:asciiTheme="minorEastAsia" w:hAnsiTheme="minorEastAsia" w:hint="eastAsia"/>
          <w:szCs w:val="21"/>
        </w:rPr>
        <w:t>8</w:t>
      </w:r>
      <w:r w:rsidRPr="00E931DD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>2</w:t>
      </w:r>
      <w:r w:rsidRPr="00E931DD">
        <w:rPr>
          <w:rFonts w:asciiTheme="minorEastAsia" w:hAnsiTheme="minorEastAsia" w:hint="eastAsia"/>
          <w:szCs w:val="21"/>
        </w:rPr>
        <w:t>日</w:t>
      </w:r>
      <w:r w:rsidRPr="00B44EE8">
        <w:rPr>
          <w:rFonts w:asciiTheme="minorEastAsia" w:hAnsiTheme="minorEastAsia" w:hint="eastAsia"/>
          <w:szCs w:val="21"/>
        </w:rPr>
        <w:t>上午9：30</w:t>
      </w:r>
      <w:r>
        <w:rPr>
          <w:rFonts w:asciiTheme="minorEastAsia" w:hAnsiTheme="minorEastAsia" w:hint="eastAsia"/>
          <w:szCs w:val="21"/>
        </w:rPr>
        <w:t>（</w:t>
      </w:r>
      <w:r w:rsidRPr="00E931DD">
        <w:rPr>
          <w:rFonts w:asciiTheme="minorEastAsia" w:hAnsiTheme="minorEastAsia"/>
          <w:szCs w:val="21"/>
        </w:rPr>
        <w:t>北京时间），逾期收到或不符合规定的投标文件恕不接受。</w:t>
      </w:r>
    </w:p>
    <w:p w:rsidR="00B7076B" w:rsidRPr="00960848" w:rsidRDefault="00B7076B" w:rsidP="00B7076B">
      <w:pPr>
        <w:pStyle w:val="10"/>
        <w:spacing w:line="360" w:lineRule="auto"/>
        <w:rPr>
          <w:rFonts w:asciiTheme="minorEastAsia" w:hAnsiTheme="minorEastAsia"/>
          <w:b/>
          <w:szCs w:val="21"/>
        </w:rPr>
      </w:pPr>
      <w:r w:rsidRPr="00960848">
        <w:rPr>
          <w:rFonts w:asciiTheme="minorEastAsia" w:hAnsiTheme="minorEastAsia" w:hint="eastAsia"/>
          <w:b/>
          <w:szCs w:val="21"/>
        </w:rPr>
        <w:t>现更正为</w:t>
      </w:r>
      <w:r w:rsidRPr="00960848">
        <w:rPr>
          <w:rFonts w:asciiTheme="minorEastAsia" w:hAnsiTheme="minorEastAsia" w:hint="eastAsia"/>
          <w:b/>
          <w:szCs w:val="21"/>
        </w:rPr>
        <w:t>十二、</w:t>
      </w:r>
      <w:r w:rsidRPr="00960848">
        <w:rPr>
          <w:rFonts w:asciiTheme="minorEastAsia" w:hAnsiTheme="minorEastAsia"/>
          <w:b/>
          <w:szCs w:val="21"/>
        </w:rPr>
        <w:t>投标截止、开标时间：</w:t>
      </w:r>
      <w:r w:rsidRPr="00960848">
        <w:rPr>
          <w:rFonts w:asciiTheme="minorEastAsia" w:hAnsiTheme="minorEastAsia" w:hint="eastAsia"/>
          <w:b/>
          <w:szCs w:val="21"/>
        </w:rPr>
        <w:t>2017年8月</w:t>
      </w:r>
      <w:r w:rsidRPr="00960848">
        <w:rPr>
          <w:rFonts w:asciiTheme="minorEastAsia" w:hAnsiTheme="minorEastAsia" w:hint="eastAsia"/>
          <w:b/>
          <w:szCs w:val="21"/>
        </w:rPr>
        <w:t>7</w:t>
      </w:r>
      <w:r w:rsidRPr="00960848">
        <w:rPr>
          <w:rFonts w:asciiTheme="minorEastAsia" w:hAnsiTheme="minorEastAsia" w:hint="eastAsia"/>
          <w:b/>
          <w:szCs w:val="21"/>
        </w:rPr>
        <w:t>上午9：30（</w:t>
      </w:r>
      <w:r w:rsidRPr="00960848">
        <w:rPr>
          <w:rFonts w:asciiTheme="minorEastAsia" w:hAnsiTheme="minorEastAsia"/>
          <w:b/>
          <w:szCs w:val="21"/>
        </w:rPr>
        <w:t>北京时间），逾期收到或不符合规定的投标文件恕不接受。</w:t>
      </w:r>
    </w:p>
    <w:p w:rsidR="00B7076B" w:rsidRDefault="00B7076B" w:rsidP="00B7076B">
      <w:pPr>
        <w:pStyle w:val="1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5、</w:t>
      </w:r>
      <w:r>
        <w:rPr>
          <w:rFonts w:asciiTheme="minorEastAsia" w:hAnsiTheme="minorEastAsia" w:hint="eastAsia"/>
          <w:szCs w:val="21"/>
        </w:rPr>
        <w:t>原招标公告十三、</w:t>
      </w:r>
      <w:r>
        <w:rPr>
          <w:rFonts w:asciiTheme="minorEastAsia" w:hAnsiTheme="minorEastAsia"/>
          <w:szCs w:val="21"/>
        </w:rPr>
        <w:t>投标及开标地点：</w:t>
      </w:r>
      <w:r>
        <w:rPr>
          <w:rFonts w:asciiTheme="minorEastAsia" w:hAnsiTheme="minorEastAsia" w:hint="eastAsia"/>
          <w:szCs w:val="21"/>
        </w:rPr>
        <w:t>北京市顺义区医疗卫生继续教育中心二层会议室（顺义区潮白河东500米路南）</w:t>
      </w:r>
      <w:r w:rsidRPr="006A24BA">
        <w:rPr>
          <w:rFonts w:asciiTheme="minorEastAsia" w:hAnsiTheme="minorEastAsia" w:hint="eastAsia"/>
          <w:szCs w:val="21"/>
        </w:rPr>
        <w:t>。</w:t>
      </w:r>
    </w:p>
    <w:p w:rsidR="00B7076B" w:rsidRPr="00960848" w:rsidRDefault="00B7076B" w:rsidP="00B7076B">
      <w:pPr>
        <w:pStyle w:val="10"/>
        <w:spacing w:line="360" w:lineRule="auto"/>
        <w:rPr>
          <w:rFonts w:asciiTheme="minorEastAsia" w:hAnsiTheme="minorEastAsia" w:hint="eastAsia"/>
          <w:b/>
          <w:szCs w:val="21"/>
        </w:rPr>
      </w:pPr>
      <w:r w:rsidRPr="00960848">
        <w:rPr>
          <w:rFonts w:asciiTheme="minorEastAsia" w:hAnsiTheme="minorEastAsia" w:hint="eastAsia"/>
          <w:b/>
          <w:szCs w:val="21"/>
        </w:rPr>
        <w:t>现更正为</w:t>
      </w:r>
      <w:r w:rsidRPr="00960848">
        <w:rPr>
          <w:rFonts w:asciiTheme="minorEastAsia" w:hAnsiTheme="minorEastAsia" w:hint="eastAsia"/>
          <w:b/>
          <w:szCs w:val="21"/>
        </w:rPr>
        <w:t>十三、投标及开标地点：</w:t>
      </w:r>
      <w:r w:rsidRPr="00960848">
        <w:rPr>
          <w:rFonts w:asciiTheme="minorEastAsia" w:hAnsiTheme="minorEastAsia"/>
          <w:b/>
          <w:szCs w:val="21"/>
        </w:rPr>
        <w:t>北京市朝阳区南</w:t>
      </w:r>
      <w:proofErr w:type="gramStart"/>
      <w:r w:rsidRPr="00960848">
        <w:rPr>
          <w:rFonts w:asciiTheme="minorEastAsia" w:hAnsiTheme="minorEastAsia"/>
          <w:b/>
          <w:szCs w:val="21"/>
        </w:rPr>
        <w:t>磨房路</w:t>
      </w:r>
      <w:proofErr w:type="gramEnd"/>
      <w:r w:rsidRPr="00960848">
        <w:rPr>
          <w:rFonts w:asciiTheme="minorEastAsia" w:hAnsiTheme="minorEastAsia"/>
          <w:b/>
          <w:szCs w:val="21"/>
        </w:rPr>
        <w:t>37号华</w:t>
      </w:r>
      <w:proofErr w:type="gramStart"/>
      <w:r w:rsidRPr="00960848">
        <w:rPr>
          <w:rFonts w:asciiTheme="minorEastAsia" w:hAnsiTheme="minorEastAsia"/>
          <w:b/>
          <w:szCs w:val="21"/>
        </w:rPr>
        <w:t>腾北搪</w:t>
      </w:r>
      <w:proofErr w:type="gramEnd"/>
      <w:r w:rsidRPr="00960848">
        <w:rPr>
          <w:rFonts w:asciiTheme="minorEastAsia" w:hAnsiTheme="minorEastAsia"/>
          <w:b/>
          <w:szCs w:val="21"/>
        </w:rPr>
        <w:t>商务大厦11</w:t>
      </w:r>
      <w:r w:rsidRPr="00960848">
        <w:rPr>
          <w:rFonts w:asciiTheme="minorEastAsia" w:hAnsiTheme="minorEastAsia" w:hint="eastAsia"/>
          <w:b/>
          <w:szCs w:val="21"/>
        </w:rPr>
        <w:t>1</w:t>
      </w:r>
      <w:r w:rsidRPr="00960848">
        <w:rPr>
          <w:rFonts w:asciiTheme="minorEastAsia" w:hAnsiTheme="minorEastAsia" w:hint="eastAsia"/>
          <w:b/>
          <w:szCs w:val="21"/>
        </w:rPr>
        <w:t>3会议室。</w:t>
      </w:r>
    </w:p>
    <w:p w:rsidR="00B7076B" w:rsidRDefault="00B7076B" w:rsidP="00B7076B">
      <w:pPr>
        <w:pStyle w:val="10"/>
        <w:spacing w:line="36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6、</w:t>
      </w:r>
      <w:r>
        <w:rPr>
          <w:rFonts w:asciiTheme="minorEastAsia" w:hAnsiTheme="minorEastAsia" w:hint="eastAsia"/>
          <w:szCs w:val="21"/>
        </w:rPr>
        <w:t>原招标公告十四、评标方法和标准：综合评分法。</w:t>
      </w:r>
    </w:p>
    <w:p w:rsidR="00B7076B" w:rsidRDefault="00B7076B" w:rsidP="00960848">
      <w:pPr>
        <w:widowControl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标准：分包</w:t>
      </w:r>
      <w:proofErr w:type="gramStart"/>
      <w:r>
        <w:rPr>
          <w:rFonts w:asciiTheme="minorEastAsia" w:hAnsiTheme="minorEastAsia" w:hint="eastAsia"/>
          <w:szCs w:val="21"/>
        </w:rPr>
        <w:t>一</w:t>
      </w:r>
      <w:proofErr w:type="gramEnd"/>
      <w:r>
        <w:rPr>
          <w:rFonts w:asciiTheme="minorEastAsia" w:hAnsiTheme="minorEastAsia" w:hint="eastAsia"/>
          <w:szCs w:val="21"/>
        </w:rPr>
        <w:t>：投标报价（30分）、技术指标（40分）、样品演示（10分）、相关业绩（4分）、综合商务（8分）、环保节能（2分）、标书制作（4分）、技术支持和售后服务（2分）。</w:t>
      </w:r>
    </w:p>
    <w:p w:rsidR="00B7076B" w:rsidRDefault="00B7076B" w:rsidP="00B7076B">
      <w:pPr>
        <w:widowControl/>
        <w:ind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分包二~五：投标报价（30分）、技术指标（40分）、产品PPT讲解（10分）、相关业绩（4分）、综合商务（8分）、环保节能（2分）、标书制作（4分）、技术支持和售后服务（2分）。</w:t>
      </w:r>
    </w:p>
    <w:p w:rsidR="00B7076B" w:rsidRPr="00960848" w:rsidRDefault="00B7076B" w:rsidP="00B7076B">
      <w:pPr>
        <w:pStyle w:val="10"/>
        <w:spacing w:line="360" w:lineRule="auto"/>
        <w:rPr>
          <w:rFonts w:asciiTheme="minorEastAsia" w:hAnsiTheme="minorEastAsia"/>
          <w:b/>
          <w:szCs w:val="21"/>
        </w:rPr>
      </w:pPr>
      <w:r w:rsidRPr="00960848">
        <w:rPr>
          <w:rFonts w:asciiTheme="minorEastAsia" w:hAnsiTheme="minorEastAsia" w:hint="eastAsia"/>
          <w:b/>
          <w:szCs w:val="21"/>
        </w:rPr>
        <w:t>现更正为</w:t>
      </w:r>
      <w:r w:rsidRPr="00960848">
        <w:rPr>
          <w:rFonts w:asciiTheme="minorEastAsia" w:hAnsiTheme="minorEastAsia" w:hint="eastAsia"/>
          <w:b/>
          <w:szCs w:val="21"/>
        </w:rPr>
        <w:t>十四、评标方法和标准：综合评分法。</w:t>
      </w:r>
    </w:p>
    <w:p w:rsidR="00960848" w:rsidRPr="00960848" w:rsidRDefault="00B7076B" w:rsidP="00BB0F68">
      <w:pPr>
        <w:widowControl/>
        <w:rPr>
          <w:rFonts w:asciiTheme="minorEastAsia" w:hAnsiTheme="minorEastAsia" w:hint="eastAsia"/>
          <w:b/>
          <w:szCs w:val="21"/>
        </w:rPr>
      </w:pPr>
      <w:r w:rsidRPr="00960848">
        <w:rPr>
          <w:rFonts w:asciiTheme="minorEastAsia" w:hAnsiTheme="minorEastAsia" w:hint="eastAsia"/>
          <w:b/>
          <w:szCs w:val="21"/>
        </w:rPr>
        <w:t>标准：分包</w:t>
      </w:r>
      <w:proofErr w:type="gramStart"/>
      <w:r w:rsidR="00960848" w:rsidRPr="00960848">
        <w:rPr>
          <w:rFonts w:asciiTheme="minorEastAsia" w:hAnsiTheme="minorEastAsia" w:hint="eastAsia"/>
          <w:b/>
          <w:szCs w:val="21"/>
        </w:rPr>
        <w:t>一</w:t>
      </w:r>
      <w:proofErr w:type="gramEnd"/>
      <w:r w:rsidR="00960848" w:rsidRPr="00960848">
        <w:rPr>
          <w:rFonts w:asciiTheme="minorEastAsia" w:hAnsiTheme="minorEastAsia" w:hint="eastAsia"/>
          <w:b/>
          <w:szCs w:val="21"/>
        </w:rPr>
        <w:t>~分包八：</w:t>
      </w:r>
      <w:r w:rsidR="00960848" w:rsidRPr="00960848">
        <w:rPr>
          <w:rFonts w:asciiTheme="minorEastAsia" w:hAnsiTheme="minorEastAsia" w:hint="eastAsia"/>
          <w:b/>
          <w:szCs w:val="21"/>
        </w:rPr>
        <w:t>投标报价（30分）、技术指标（40分）、</w:t>
      </w:r>
      <w:proofErr w:type="gramStart"/>
      <w:r w:rsidR="00960848" w:rsidRPr="00960848">
        <w:rPr>
          <w:rFonts w:asciiTheme="minorEastAsia" w:hAnsiTheme="minorEastAsia" w:hint="eastAsia"/>
          <w:b/>
          <w:szCs w:val="21"/>
        </w:rPr>
        <w:t>讲标及</w:t>
      </w:r>
      <w:proofErr w:type="gramEnd"/>
      <w:r w:rsidR="00960848" w:rsidRPr="00960848">
        <w:rPr>
          <w:rFonts w:asciiTheme="minorEastAsia" w:hAnsiTheme="minorEastAsia" w:hint="eastAsia"/>
          <w:b/>
          <w:szCs w:val="21"/>
        </w:rPr>
        <w:t>产品演示（15</w:t>
      </w:r>
      <w:bookmarkStart w:id="0" w:name="_GoBack"/>
      <w:bookmarkEnd w:id="0"/>
      <w:r w:rsidR="00960848" w:rsidRPr="00960848">
        <w:rPr>
          <w:rFonts w:asciiTheme="minorEastAsia" w:hAnsiTheme="minorEastAsia" w:hint="eastAsia"/>
          <w:b/>
          <w:szCs w:val="21"/>
        </w:rPr>
        <w:t>）、综合商务（9分）、环保节能（2分）、投标文件（4分）。</w:t>
      </w:r>
    </w:p>
    <w:p w:rsidR="00EF6EAF" w:rsidRDefault="00960848" w:rsidP="00960848">
      <w:pPr>
        <w:pStyle w:val="10"/>
        <w:spacing w:line="360" w:lineRule="auto"/>
        <w:ind w:firstLineChars="150" w:first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其他事项不变</w:t>
      </w:r>
    </w:p>
    <w:p w:rsidR="00960848" w:rsidRDefault="00960848" w:rsidP="0096084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项目联系人：</w:t>
      </w:r>
      <w:r>
        <w:rPr>
          <w:rFonts w:asciiTheme="minorEastAsia" w:hAnsiTheme="minorEastAsia" w:hint="eastAsia"/>
          <w:szCs w:val="21"/>
        </w:rPr>
        <w:t>谢丹丹、李卓原、鲁智慧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联系电话：010-53779915</w:t>
      </w:r>
      <w:r>
        <w:rPr>
          <w:rFonts w:ascii="宋体" w:eastAsia="宋体" w:hAnsi="宋体" w:cs="宋体" w:hint="eastAsia"/>
          <w:kern w:val="0"/>
          <w:sz w:val="24"/>
          <w:szCs w:val="24"/>
        </w:rPr>
        <w:br/>
        <w:t>传 真：010-53779910</w:t>
      </w:r>
    </w:p>
    <w:p w:rsidR="00960848" w:rsidRDefault="00960848" w:rsidP="00960848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60848" w:rsidRDefault="00960848" w:rsidP="00960848">
      <w:pPr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60848" w:rsidRDefault="00960848" w:rsidP="00960848">
      <w:pPr>
        <w:spacing w:line="360" w:lineRule="auto"/>
        <w:ind w:firstLineChars="1600" w:firstLine="38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BF2F3D" w:rsidRPr="00960848" w:rsidRDefault="00960848" w:rsidP="0096084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2017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日</w:t>
      </w:r>
    </w:p>
    <w:sectPr w:rsidR="00BF2F3D" w:rsidRPr="00960848" w:rsidSect="00BF2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8DF" w:rsidRDefault="005648DF" w:rsidP="00B47747">
      <w:r>
        <w:separator/>
      </w:r>
    </w:p>
  </w:endnote>
  <w:endnote w:type="continuationSeparator" w:id="0">
    <w:p w:rsidR="005648DF" w:rsidRDefault="005648DF" w:rsidP="00B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8DF" w:rsidRDefault="005648DF" w:rsidP="00B47747">
      <w:r>
        <w:separator/>
      </w:r>
    </w:p>
  </w:footnote>
  <w:footnote w:type="continuationSeparator" w:id="0">
    <w:p w:rsidR="005648DF" w:rsidRDefault="005648DF" w:rsidP="00B47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2D90"/>
    <w:rsid w:val="00000E22"/>
    <w:rsid w:val="00006286"/>
    <w:rsid w:val="000254BB"/>
    <w:rsid w:val="0003445A"/>
    <w:rsid w:val="00066152"/>
    <w:rsid w:val="00082DC7"/>
    <w:rsid w:val="000A7233"/>
    <w:rsid w:val="00105E95"/>
    <w:rsid w:val="00113817"/>
    <w:rsid w:val="0013120F"/>
    <w:rsid w:val="00142B93"/>
    <w:rsid w:val="00147633"/>
    <w:rsid w:val="001B73E0"/>
    <w:rsid w:val="001D77A8"/>
    <w:rsid w:val="001E5A67"/>
    <w:rsid w:val="00244729"/>
    <w:rsid w:val="00291A3D"/>
    <w:rsid w:val="002C0622"/>
    <w:rsid w:val="002C0FFB"/>
    <w:rsid w:val="00303A72"/>
    <w:rsid w:val="00306329"/>
    <w:rsid w:val="00331CF0"/>
    <w:rsid w:val="00333D15"/>
    <w:rsid w:val="00360FF3"/>
    <w:rsid w:val="0039344F"/>
    <w:rsid w:val="003F3ED3"/>
    <w:rsid w:val="004014FD"/>
    <w:rsid w:val="00407D4E"/>
    <w:rsid w:val="00424490"/>
    <w:rsid w:val="00462CB4"/>
    <w:rsid w:val="004B35D4"/>
    <w:rsid w:val="004C76EE"/>
    <w:rsid w:val="004F537E"/>
    <w:rsid w:val="005177F6"/>
    <w:rsid w:val="00525A81"/>
    <w:rsid w:val="00531660"/>
    <w:rsid w:val="00537CEC"/>
    <w:rsid w:val="00554986"/>
    <w:rsid w:val="00563612"/>
    <w:rsid w:val="005648DF"/>
    <w:rsid w:val="005A050E"/>
    <w:rsid w:val="005B038B"/>
    <w:rsid w:val="005B4F5C"/>
    <w:rsid w:val="005E3743"/>
    <w:rsid w:val="005E6553"/>
    <w:rsid w:val="00605FA2"/>
    <w:rsid w:val="00606F60"/>
    <w:rsid w:val="0064222D"/>
    <w:rsid w:val="00676C2F"/>
    <w:rsid w:val="00691F4A"/>
    <w:rsid w:val="006A24BA"/>
    <w:rsid w:val="006A676E"/>
    <w:rsid w:val="006B0B18"/>
    <w:rsid w:val="006B15E6"/>
    <w:rsid w:val="006C6091"/>
    <w:rsid w:val="006D49B4"/>
    <w:rsid w:val="006D6074"/>
    <w:rsid w:val="006E060C"/>
    <w:rsid w:val="006E186E"/>
    <w:rsid w:val="006E52F1"/>
    <w:rsid w:val="007150E0"/>
    <w:rsid w:val="00717F4A"/>
    <w:rsid w:val="007337D2"/>
    <w:rsid w:val="00746E16"/>
    <w:rsid w:val="00764A5A"/>
    <w:rsid w:val="00764A64"/>
    <w:rsid w:val="00764E6A"/>
    <w:rsid w:val="00790491"/>
    <w:rsid w:val="007A793A"/>
    <w:rsid w:val="007B6FEA"/>
    <w:rsid w:val="007B7F8C"/>
    <w:rsid w:val="007B7FD7"/>
    <w:rsid w:val="007E7739"/>
    <w:rsid w:val="00817343"/>
    <w:rsid w:val="00862ECF"/>
    <w:rsid w:val="00872B92"/>
    <w:rsid w:val="00877D8E"/>
    <w:rsid w:val="008912C1"/>
    <w:rsid w:val="008B4EDC"/>
    <w:rsid w:val="008E44E8"/>
    <w:rsid w:val="00900C98"/>
    <w:rsid w:val="00922D90"/>
    <w:rsid w:val="009331FD"/>
    <w:rsid w:val="00936C3E"/>
    <w:rsid w:val="009408F4"/>
    <w:rsid w:val="00960848"/>
    <w:rsid w:val="00964B60"/>
    <w:rsid w:val="00974C59"/>
    <w:rsid w:val="00982BA0"/>
    <w:rsid w:val="00997956"/>
    <w:rsid w:val="009A134E"/>
    <w:rsid w:val="009C1708"/>
    <w:rsid w:val="009F6BA8"/>
    <w:rsid w:val="00A80395"/>
    <w:rsid w:val="00A810C4"/>
    <w:rsid w:val="00A9500E"/>
    <w:rsid w:val="00AA6735"/>
    <w:rsid w:val="00AC6A4B"/>
    <w:rsid w:val="00AE49CA"/>
    <w:rsid w:val="00B03DD9"/>
    <w:rsid w:val="00B04D51"/>
    <w:rsid w:val="00B24957"/>
    <w:rsid w:val="00B26B31"/>
    <w:rsid w:val="00B34448"/>
    <w:rsid w:val="00B44EE8"/>
    <w:rsid w:val="00B47747"/>
    <w:rsid w:val="00B7076B"/>
    <w:rsid w:val="00B87F0E"/>
    <w:rsid w:val="00B92163"/>
    <w:rsid w:val="00BA3045"/>
    <w:rsid w:val="00BB0E0F"/>
    <w:rsid w:val="00BB0F68"/>
    <w:rsid w:val="00BB3D60"/>
    <w:rsid w:val="00BF2748"/>
    <w:rsid w:val="00BF2A22"/>
    <w:rsid w:val="00BF2F3D"/>
    <w:rsid w:val="00C410C0"/>
    <w:rsid w:val="00C85E7E"/>
    <w:rsid w:val="00CB2261"/>
    <w:rsid w:val="00CC1F27"/>
    <w:rsid w:val="00CD04F3"/>
    <w:rsid w:val="00D00B28"/>
    <w:rsid w:val="00D15788"/>
    <w:rsid w:val="00D15DDA"/>
    <w:rsid w:val="00D167B4"/>
    <w:rsid w:val="00D16E04"/>
    <w:rsid w:val="00D5583B"/>
    <w:rsid w:val="00D65FD6"/>
    <w:rsid w:val="00D82C10"/>
    <w:rsid w:val="00DA0509"/>
    <w:rsid w:val="00DD3A81"/>
    <w:rsid w:val="00DE1AF9"/>
    <w:rsid w:val="00E022E8"/>
    <w:rsid w:val="00E201B6"/>
    <w:rsid w:val="00E24ADC"/>
    <w:rsid w:val="00E43ABE"/>
    <w:rsid w:val="00E55E5F"/>
    <w:rsid w:val="00E65B66"/>
    <w:rsid w:val="00E66DD5"/>
    <w:rsid w:val="00E853D7"/>
    <w:rsid w:val="00E931DD"/>
    <w:rsid w:val="00EC5BE6"/>
    <w:rsid w:val="00EF199C"/>
    <w:rsid w:val="00EF6EAF"/>
    <w:rsid w:val="00F047E1"/>
    <w:rsid w:val="00F15A5C"/>
    <w:rsid w:val="00F17D06"/>
    <w:rsid w:val="00F412B3"/>
    <w:rsid w:val="00F5338D"/>
    <w:rsid w:val="00F545BB"/>
    <w:rsid w:val="00F64BC4"/>
    <w:rsid w:val="00F73E3D"/>
    <w:rsid w:val="00F811EA"/>
    <w:rsid w:val="00FB4085"/>
    <w:rsid w:val="7862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4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F2F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2F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F2F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BF2F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BF2F3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F2F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F2F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BF2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BF2F3D"/>
    <w:rPr>
      <w:color w:val="16377C"/>
      <w:u w:val="none"/>
    </w:rPr>
  </w:style>
  <w:style w:type="character" w:customStyle="1" w:styleId="Char0">
    <w:name w:val="页眉 Char"/>
    <w:basedOn w:val="a0"/>
    <w:link w:val="a4"/>
    <w:uiPriority w:val="99"/>
    <w:qFormat/>
    <w:rsid w:val="00BF2F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F3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F2F3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BF2F3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BF2F3D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BF2F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BF2F3D"/>
    <w:rPr>
      <w:b/>
      <w:bCs/>
      <w:sz w:val="28"/>
      <w:szCs w:val="28"/>
    </w:rPr>
  </w:style>
  <w:style w:type="paragraph" w:customStyle="1" w:styleId="10">
    <w:name w:val="无间隔1"/>
    <w:uiPriority w:val="1"/>
    <w:qFormat/>
    <w:rsid w:val="00BF2F3D"/>
    <w:pPr>
      <w:widowControl w:val="0"/>
      <w:jc w:val="both"/>
    </w:pPr>
    <w:rPr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BF2F3D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B4774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47747"/>
    <w:rPr>
      <w:kern w:val="2"/>
      <w:sz w:val="18"/>
      <w:szCs w:val="18"/>
    </w:rPr>
  </w:style>
  <w:style w:type="character" w:styleId="a8">
    <w:name w:val="annotation reference"/>
    <w:basedOn w:val="a0"/>
    <w:uiPriority w:val="99"/>
    <w:unhideWhenUsed/>
    <w:qFormat/>
    <w:rsid w:val="00CD04F3"/>
    <w:rPr>
      <w:sz w:val="21"/>
      <w:szCs w:val="21"/>
    </w:rPr>
  </w:style>
  <w:style w:type="paragraph" w:styleId="a9">
    <w:name w:val="annotation text"/>
    <w:basedOn w:val="a"/>
    <w:link w:val="Char2"/>
    <w:unhideWhenUsed/>
    <w:rsid w:val="00CD04F3"/>
    <w:pPr>
      <w:jc w:val="left"/>
    </w:pPr>
  </w:style>
  <w:style w:type="character" w:customStyle="1" w:styleId="Char2">
    <w:name w:val="批注文字 Char"/>
    <w:basedOn w:val="a0"/>
    <w:link w:val="a9"/>
    <w:rsid w:val="00CD04F3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CD04F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CD04F3"/>
    <w:rPr>
      <w:b/>
      <w:bCs/>
      <w:kern w:val="2"/>
      <w:sz w:val="21"/>
      <w:szCs w:val="22"/>
    </w:rPr>
  </w:style>
  <w:style w:type="character" w:customStyle="1" w:styleId="Char4">
    <w:name w:val="无间隔 Char"/>
    <w:link w:val="ab"/>
    <w:locked/>
    <w:rsid w:val="00147633"/>
    <w:rPr>
      <w:rFonts w:ascii="Calibri" w:hAnsi="Calibri" w:cs="Calibri"/>
      <w:sz w:val="22"/>
      <w:szCs w:val="22"/>
    </w:rPr>
  </w:style>
  <w:style w:type="paragraph" w:styleId="ab">
    <w:name w:val="No Spacing"/>
    <w:link w:val="Char4"/>
    <w:qFormat/>
    <w:rsid w:val="00147633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30DDCB-0D70-4C7F-BA39-31B75043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253</Words>
  <Characters>1446</Characters>
  <Application>Microsoft Office Word</Application>
  <DocSecurity>0</DocSecurity>
  <Lines>12</Lines>
  <Paragraphs>3</Paragraphs>
  <ScaleCrop>false</ScaleCrop>
  <Company>www.Ylmf.com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正版用户</cp:lastModifiedBy>
  <cp:revision>78</cp:revision>
  <cp:lastPrinted>2017-07-17T00:28:00Z</cp:lastPrinted>
  <dcterms:created xsi:type="dcterms:W3CDTF">2014-07-07T03:32:00Z</dcterms:created>
  <dcterms:modified xsi:type="dcterms:W3CDTF">2017-07-17T00:39:00Z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