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B8" w:rsidRPr="00B97D36" w:rsidRDefault="00754AB7" w:rsidP="00754AB7">
      <w:pPr>
        <w:adjustRightInd/>
        <w:snapToGrid/>
        <w:spacing w:before="100" w:beforeAutospacing="1" w:after="100" w:afterAutospacing="1" w:line="600" w:lineRule="exact"/>
        <w:jc w:val="center"/>
        <w:rPr>
          <w:rFonts w:ascii="黑体" w:hAnsi="黑体"/>
          <w:b/>
          <w:bCs/>
          <w:color w:val="000000"/>
          <w:sz w:val="36"/>
          <w:szCs w:val="36"/>
        </w:rPr>
      </w:pPr>
      <w:r w:rsidRPr="00754AB7">
        <w:rPr>
          <w:rFonts w:ascii="黑体" w:hAnsi="黑体" w:hint="eastAsia"/>
          <w:b/>
          <w:bCs/>
          <w:color w:val="000000"/>
          <w:sz w:val="36"/>
          <w:szCs w:val="36"/>
        </w:rPr>
        <w:t>北京化工大学</w:t>
      </w:r>
      <w:r w:rsidRPr="00754AB7">
        <w:rPr>
          <w:rFonts w:ascii="黑体" w:hAnsi="黑体" w:hint="eastAsia"/>
          <w:b/>
          <w:bCs/>
          <w:color w:val="000000"/>
          <w:sz w:val="36"/>
          <w:szCs w:val="36"/>
        </w:rPr>
        <w:t>2017</w:t>
      </w:r>
      <w:r w:rsidRPr="00754AB7">
        <w:rPr>
          <w:rFonts w:ascii="黑体" w:hAnsi="黑体" w:hint="eastAsia"/>
          <w:b/>
          <w:bCs/>
          <w:color w:val="000000"/>
          <w:sz w:val="36"/>
          <w:szCs w:val="36"/>
        </w:rPr>
        <w:t>年仪器设备购置九项目（流变仪和接触角测量仪）</w:t>
      </w:r>
      <w:r w:rsidR="00571400" w:rsidRPr="00B97D36">
        <w:rPr>
          <w:rFonts w:ascii="黑体" w:hAnsi="黑体"/>
          <w:b/>
          <w:bCs/>
          <w:color w:val="000000"/>
          <w:sz w:val="36"/>
          <w:szCs w:val="36"/>
        </w:rPr>
        <w:t>中标结果公告</w:t>
      </w:r>
    </w:p>
    <w:p w:rsidR="00BB2FC2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754AB7" w:rsidRPr="00754AB7">
        <w:rPr>
          <w:rFonts w:ascii="宋体" w:eastAsia="宋体" w:hAnsi="宋体" w:cs="宋体" w:hint="eastAsia"/>
          <w:sz w:val="24"/>
          <w:szCs w:val="24"/>
        </w:rPr>
        <w:t>北京化工大学2017年仪器设备购置九项目（流变仪和接触角测量仪）</w:t>
      </w:r>
    </w:p>
    <w:p w:rsidR="00BB2FC2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754AB7" w:rsidRPr="00754AB7">
        <w:rPr>
          <w:rFonts w:ascii="宋体" w:eastAsia="宋体" w:hAnsi="宋体" w:cs="宋体"/>
          <w:sz w:val="24"/>
          <w:szCs w:val="24"/>
        </w:rPr>
        <w:t>ZTXY-2017-H11449</w:t>
      </w:r>
    </w:p>
    <w:p w:rsidR="00B16BB8" w:rsidRPr="00B97D36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采购人名称：</w:t>
      </w:r>
      <w:r w:rsidR="00FB23C5" w:rsidRPr="00FB23C5">
        <w:rPr>
          <w:rFonts w:ascii="宋体" w:eastAsia="宋体" w:hAnsi="宋体" w:cs="宋体" w:hint="eastAsia"/>
          <w:sz w:val="24"/>
          <w:szCs w:val="24"/>
        </w:rPr>
        <w:t>北京化工大学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采购人地址：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北京市朝阳区北三环东路</w:t>
      </w:r>
      <w:r w:rsidR="00FB23C5" w:rsidRPr="00B037D7">
        <w:rPr>
          <w:rFonts w:ascii="宋体" w:eastAsia="宋体" w:hAnsi="宋体" w:cs="宋体"/>
          <w:sz w:val="24"/>
          <w:szCs w:val="24"/>
        </w:rPr>
        <w:t>15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号</w:t>
      </w:r>
    </w:p>
    <w:p w:rsidR="00FB23C5" w:rsidRPr="00FB23C5" w:rsidRDefault="00571400" w:rsidP="00FB23C5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FB23C5" w:rsidRPr="00FB23C5">
        <w:rPr>
          <w:rFonts w:ascii="宋体" w:eastAsia="宋体" w:hAnsi="宋体" w:cs="宋体"/>
          <w:sz w:val="24"/>
          <w:szCs w:val="24"/>
        </w:rPr>
        <w:t>010-64439008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采购代理机构地址：北京市朝阳区南磨房路37号华腾北搪商务大厦11</w:t>
      </w:r>
      <w:r w:rsidR="001B2190">
        <w:rPr>
          <w:rFonts w:ascii="宋体" w:eastAsia="宋体" w:hAnsi="宋体" w:cs="宋体" w:hint="eastAsia"/>
          <w:sz w:val="24"/>
          <w:szCs w:val="24"/>
        </w:rPr>
        <w:t>12</w:t>
      </w:r>
      <w:r w:rsidRPr="00B97D36">
        <w:rPr>
          <w:rFonts w:ascii="宋体" w:eastAsia="宋体" w:hAnsi="宋体" w:cs="宋体" w:hint="eastAsia"/>
          <w:sz w:val="24"/>
          <w:szCs w:val="24"/>
        </w:rPr>
        <w:t>室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简要技术要求：详见招标文件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招标公告日期：201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754AB7">
        <w:rPr>
          <w:rFonts w:ascii="宋体" w:eastAsia="宋体" w:hAnsi="宋体" w:cs="宋体"/>
          <w:sz w:val="24"/>
          <w:szCs w:val="24"/>
        </w:rPr>
        <w:t>6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754AB7">
        <w:rPr>
          <w:rFonts w:ascii="宋体" w:eastAsia="宋体" w:hAnsi="宋体" w:cs="宋体"/>
          <w:sz w:val="24"/>
          <w:szCs w:val="24"/>
        </w:rPr>
        <w:t>22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754AB7" w:rsidRPr="00754AB7">
        <w:rPr>
          <w:rFonts w:ascii="宋体" w:eastAsia="宋体" w:hAnsi="宋体" w:cs="宋体"/>
          <w:sz w:val="24"/>
          <w:szCs w:val="24"/>
        </w:rPr>
        <w:t>ZTXY-2017-H11449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确定中标日期：201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754AB7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754AB7">
        <w:rPr>
          <w:rFonts w:ascii="宋体" w:eastAsia="宋体" w:hAnsi="宋体" w:cs="宋体"/>
          <w:sz w:val="24"/>
          <w:szCs w:val="24"/>
        </w:rPr>
        <w:t>14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754AB7" w:rsidRPr="00754AB7">
        <w:rPr>
          <w:rFonts w:ascii="宋体" w:eastAsia="宋体" w:hAnsi="宋体" w:cs="宋体"/>
          <w:sz w:val="24"/>
          <w:szCs w:val="24"/>
        </w:rPr>
        <w:t>ZTXY-2017-H11449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结果如下：</w:t>
      </w:r>
    </w:p>
    <w:p w:rsidR="00FB23C5" w:rsidRPr="00B97D36" w:rsidRDefault="00FB23C5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558"/>
        <w:gridCol w:w="2864"/>
      </w:tblGrid>
      <w:tr w:rsidR="00316A92" w:rsidRPr="00B97D36" w:rsidTr="00316A92">
        <w:trPr>
          <w:trHeight w:val="437"/>
          <w:jc w:val="center"/>
        </w:trPr>
        <w:tc>
          <w:tcPr>
            <w:tcW w:w="3626" w:type="pct"/>
            <w:vAlign w:val="center"/>
          </w:tcPr>
          <w:p w:rsidR="00316A92" w:rsidRPr="00B97D36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中标供应商/地址</w:t>
            </w:r>
          </w:p>
        </w:tc>
        <w:tc>
          <w:tcPr>
            <w:tcW w:w="1374" w:type="pct"/>
            <w:vAlign w:val="center"/>
          </w:tcPr>
          <w:p w:rsidR="00316A92" w:rsidRPr="00B97D36" w:rsidRDefault="00316A92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316A92" w:rsidRPr="00B97D36" w:rsidTr="00BB2FC2">
        <w:trPr>
          <w:trHeight w:val="556"/>
          <w:jc w:val="center"/>
        </w:trPr>
        <w:tc>
          <w:tcPr>
            <w:tcW w:w="3626" w:type="pct"/>
            <w:vAlign w:val="center"/>
          </w:tcPr>
          <w:p w:rsidR="00BB2FC2" w:rsidRDefault="00BB2FC2" w:rsidP="00BB2FC2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B2FC2">
              <w:rPr>
                <w:rFonts w:ascii="宋体" w:eastAsia="宋体" w:hAnsi="宋体" w:cs="宋体" w:hint="eastAsia"/>
                <w:sz w:val="24"/>
                <w:szCs w:val="24"/>
              </w:rPr>
              <w:t>北京卓腾科仪科技有限公司</w:t>
            </w:r>
          </w:p>
          <w:p w:rsidR="00316A92" w:rsidRPr="00316A92" w:rsidRDefault="00316A92" w:rsidP="00BB2FC2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地址：</w:t>
            </w:r>
            <w:r w:rsidR="001B219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BB2FC2">
              <w:rPr>
                <w:rFonts w:ascii="宋体" w:eastAsia="宋体" w:hAnsi="宋体" w:cs="宋体" w:hint="eastAsia"/>
                <w:sz w:val="24"/>
                <w:szCs w:val="24"/>
              </w:rPr>
              <w:t>北京市海淀区安宁华庭一区16号楼201-7</w:t>
            </w:r>
          </w:p>
        </w:tc>
        <w:tc>
          <w:tcPr>
            <w:tcW w:w="1374" w:type="pct"/>
            <w:vAlign w:val="center"/>
          </w:tcPr>
          <w:p w:rsidR="00316A92" w:rsidRPr="00F87878" w:rsidRDefault="001B2190" w:rsidP="00754AB7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754AB7">
              <w:rPr>
                <w:rFonts w:ascii="宋体" w:hAnsi="宋体"/>
                <w:sz w:val="24"/>
              </w:rPr>
              <w:t>789200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主要货物的规格型号、数量等内容如下：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185"/>
        <w:gridCol w:w="2683"/>
        <w:gridCol w:w="1918"/>
        <w:gridCol w:w="1918"/>
      </w:tblGrid>
      <w:tr w:rsidR="00227076" w:rsidRPr="00B97D36" w:rsidTr="00227076">
        <w:trPr>
          <w:trHeight w:val="453"/>
        </w:trPr>
        <w:tc>
          <w:tcPr>
            <w:tcW w:w="344" w:type="pct"/>
            <w:vAlign w:val="center"/>
          </w:tcPr>
          <w:p w:rsidR="00227076" w:rsidRPr="005C712B" w:rsidRDefault="00227076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C712B">
              <w:rPr>
                <w:rFonts w:ascii="宋体" w:eastAsia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528" w:type="pct"/>
            <w:vAlign w:val="center"/>
          </w:tcPr>
          <w:p w:rsidR="00227076" w:rsidRPr="005C712B" w:rsidRDefault="00227076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C712B">
              <w:rPr>
                <w:rFonts w:ascii="宋体" w:eastAsia="宋体" w:hAnsi="宋体" w:cs="宋体"/>
                <w:b/>
                <w:sz w:val="24"/>
                <w:szCs w:val="24"/>
              </w:rPr>
              <w:t>货物名称</w:t>
            </w:r>
          </w:p>
        </w:tc>
        <w:tc>
          <w:tcPr>
            <w:tcW w:w="1287" w:type="pct"/>
            <w:vAlign w:val="center"/>
          </w:tcPr>
          <w:p w:rsidR="00227076" w:rsidRPr="005C712B" w:rsidRDefault="00227076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C712B">
              <w:rPr>
                <w:rFonts w:ascii="宋体" w:eastAsia="宋体" w:hAnsi="宋体" w:cs="宋体"/>
                <w:b/>
                <w:sz w:val="24"/>
                <w:szCs w:val="24"/>
              </w:rPr>
              <w:t>货物型号</w:t>
            </w:r>
          </w:p>
        </w:tc>
        <w:tc>
          <w:tcPr>
            <w:tcW w:w="920" w:type="pct"/>
            <w:vAlign w:val="center"/>
          </w:tcPr>
          <w:p w:rsidR="00227076" w:rsidRPr="005C712B" w:rsidRDefault="00227076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C712B">
              <w:rPr>
                <w:rFonts w:ascii="宋体" w:eastAsia="宋体" w:hAnsi="宋体" w:cs="宋体"/>
                <w:b/>
                <w:sz w:val="24"/>
                <w:szCs w:val="24"/>
              </w:rPr>
              <w:t>数量（单位）</w:t>
            </w:r>
          </w:p>
        </w:tc>
        <w:tc>
          <w:tcPr>
            <w:tcW w:w="920" w:type="pct"/>
          </w:tcPr>
          <w:p w:rsidR="00227076" w:rsidRPr="005C712B" w:rsidRDefault="00227076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单价</w:t>
            </w:r>
          </w:p>
        </w:tc>
      </w:tr>
      <w:tr w:rsidR="00227076" w:rsidRPr="00B97D36" w:rsidTr="00227076">
        <w:trPr>
          <w:trHeight w:val="425"/>
        </w:trPr>
        <w:tc>
          <w:tcPr>
            <w:tcW w:w="344" w:type="pct"/>
            <w:vAlign w:val="center"/>
          </w:tcPr>
          <w:p w:rsidR="00227076" w:rsidRPr="00B97D36" w:rsidRDefault="00227076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528" w:type="pct"/>
            <w:vAlign w:val="center"/>
          </w:tcPr>
          <w:p w:rsidR="00227076" w:rsidRPr="00B97D3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流变仪</w:t>
            </w:r>
          </w:p>
        </w:tc>
        <w:tc>
          <w:tcPr>
            <w:tcW w:w="1287" w:type="pct"/>
            <w:vAlign w:val="center"/>
          </w:tcPr>
          <w:p w:rsidR="00227076" w:rsidRPr="00B97D3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DHR-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20" w:type="pct"/>
            <w:vAlign w:val="center"/>
          </w:tcPr>
          <w:p w:rsidR="00227076" w:rsidRPr="00B97D3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20" w:type="pct"/>
          </w:tcPr>
          <w:p w:rsidR="0022707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495000</w:t>
            </w:r>
          </w:p>
        </w:tc>
      </w:tr>
      <w:tr w:rsidR="00754AB7" w:rsidRPr="00B97D36" w:rsidTr="00227076">
        <w:trPr>
          <w:trHeight w:val="425"/>
        </w:trPr>
        <w:tc>
          <w:tcPr>
            <w:tcW w:w="344" w:type="pct"/>
            <w:vAlign w:val="center"/>
          </w:tcPr>
          <w:p w:rsidR="00754AB7" w:rsidRPr="00B97D3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28" w:type="pct"/>
            <w:vAlign w:val="center"/>
          </w:tcPr>
          <w:p w:rsidR="00754AB7" w:rsidRPr="00B97D3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接触角测量仪</w:t>
            </w:r>
          </w:p>
        </w:tc>
        <w:tc>
          <w:tcPr>
            <w:tcW w:w="1287" w:type="pct"/>
            <w:vAlign w:val="center"/>
          </w:tcPr>
          <w:p w:rsidR="00754AB7" w:rsidRPr="00B97D3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OCA 25</w:t>
            </w:r>
          </w:p>
        </w:tc>
        <w:tc>
          <w:tcPr>
            <w:tcW w:w="920" w:type="pct"/>
            <w:vAlign w:val="center"/>
          </w:tcPr>
          <w:p w:rsidR="00754AB7" w:rsidRPr="00B97D36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20" w:type="pct"/>
          </w:tcPr>
          <w:p w:rsidR="00754AB7" w:rsidRDefault="00754AB7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294200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9D5C00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评委名单：</w:t>
      </w:r>
      <w:r w:rsidR="00A70C11">
        <w:rPr>
          <w:rFonts w:ascii="宋体" w:eastAsia="宋体" w:hAnsi="宋体" w:cs="宋体" w:hint="eastAsia"/>
          <w:sz w:val="24"/>
          <w:szCs w:val="24"/>
        </w:rPr>
        <w:t>王铮、王忠滨、杨振海、蒋秀高、石莎莉</w:t>
      </w:r>
      <w:r w:rsidR="00A70C11">
        <w:rPr>
          <w:rFonts w:ascii="宋体" w:eastAsia="宋体" w:hAnsi="宋体" w:cs="宋体"/>
          <w:sz w:val="24"/>
          <w:szCs w:val="24"/>
        </w:rPr>
        <w:t xml:space="preserve"> 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项目联系人：</w:t>
      </w:r>
      <w:r w:rsidR="001B219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91FF8">
        <w:rPr>
          <w:rFonts w:ascii="宋体" w:eastAsia="宋体" w:hAnsi="宋体" w:cs="宋体" w:hint="eastAsia"/>
          <w:sz w:val="24"/>
          <w:szCs w:val="24"/>
        </w:rPr>
        <w:t>王师安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联系电话：010-</w:t>
      </w:r>
      <w:r w:rsidR="00C10002">
        <w:rPr>
          <w:rFonts w:ascii="宋体" w:eastAsia="宋体" w:hAnsi="宋体" w:cs="宋体"/>
          <w:sz w:val="24"/>
          <w:szCs w:val="24"/>
        </w:rPr>
        <w:t>51909015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传真：010-5</w:t>
      </w:r>
      <w:r w:rsidR="005460DC">
        <w:rPr>
          <w:rFonts w:ascii="宋体" w:eastAsia="宋体" w:hAnsi="宋体" w:cs="宋体" w:hint="eastAsia"/>
          <w:sz w:val="24"/>
          <w:szCs w:val="24"/>
        </w:rPr>
        <w:t>3779910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本中标结果公告期限为1个工作日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A70C11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A70C11">
        <w:rPr>
          <w:rFonts w:ascii="宋体" w:eastAsia="宋体" w:hAnsi="宋体" w:cs="宋体"/>
          <w:sz w:val="24"/>
          <w:szCs w:val="24"/>
        </w:rPr>
        <w:t>14</w:t>
      </w:r>
      <w:bookmarkStart w:id="0" w:name="_GoBack"/>
      <w:bookmarkEnd w:id="0"/>
      <w:r w:rsidRPr="00B97D36">
        <w:rPr>
          <w:rFonts w:ascii="宋体" w:eastAsia="宋体" w:hAnsi="宋体" w:cs="宋体" w:hint="eastAsia"/>
          <w:sz w:val="24"/>
          <w:szCs w:val="24"/>
        </w:rPr>
        <w:t>日</w:t>
      </w:r>
    </w:p>
    <w:sectPr w:rsidR="00B16BB8" w:rsidRPr="00B97D36" w:rsidSect="00A1046B">
      <w:pgSz w:w="11906" w:h="16838"/>
      <w:pgMar w:top="1440" w:right="707" w:bottom="1440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43" w:rsidRDefault="00E40643" w:rsidP="00A451B0">
      <w:pPr>
        <w:spacing w:after="0"/>
      </w:pPr>
      <w:r>
        <w:separator/>
      </w:r>
    </w:p>
  </w:endnote>
  <w:endnote w:type="continuationSeparator" w:id="0">
    <w:p w:rsidR="00E40643" w:rsidRDefault="00E40643" w:rsidP="00A45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43" w:rsidRDefault="00E40643" w:rsidP="00A451B0">
      <w:pPr>
        <w:spacing w:after="0"/>
      </w:pPr>
      <w:r>
        <w:separator/>
      </w:r>
    </w:p>
  </w:footnote>
  <w:footnote w:type="continuationSeparator" w:id="0">
    <w:p w:rsidR="00E40643" w:rsidRDefault="00E40643" w:rsidP="00A451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08"/>
    <w:rsid w:val="000A7534"/>
    <w:rsid w:val="000C7614"/>
    <w:rsid w:val="000C7BA3"/>
    <w:rsid w:val="00154DF1"/>
    <w:rsid w:val="00157BD2"/>
    <w:rsid w:val="0016038D"/>
    <w:rsid w:val="001A6134"/>
    <w:rsid w:val="001B2190"/>
    <w:rsid w:val="001C0E5B"/>
    <w:rsid w:val="001C3032"/>
    <w:rsid w:val="00225B73"/>
    <w:rsid w:val="00227076"/>
    <w:rsid w:val="00230DE9"/>
    <w:rsid w:val="00247AA8"/>
    <w:rsid w:val="00260270"/>
    <w:rsid w:val="00283555"/>
    <w:rsid w:val="002A0EFF"/>
    <w:rsid w:val="002C5A3F"/>
    <w:rsid w:val="002C7C99"/>
    <w:rsid w:val="002D260E"/>
    <w:rsid w:val="00314CB2"/>
    <w:rsid w:val="00316A92"/>
    <w:rsid w:val="00323B43"/>
    <w:rsid w:val="00337031"/>
    <w:rsid w:val="003A4DD6"/>
    <w:rsid w:val="003B1C96"/>
    <w:rsid w:val="003C1BCA"/>
    <w:rsid w:val="003D37D8"/>
    <w:rsid w:val="00402D1D"/>
    <w:rsid w:val="00405006"/>
    <w:rsid w:val="00405637"/>
    <w:rsid w:val="00407A23"/>
    <w:rsid w:val="00415441"/>
    <w:rsid w:val="00426133"/>
    <w:rsid w:val="004358AB"/>
    <w:rsid w:val="004423FF"/>
    <w:rsid w:val="00485F62"/>
    <w:rsid w:val="004A0C1B"/>
    <w:rsid w:val="005210B7"/>
    <w:rsid w:val="005460DC"/>
    <w:rsid w:val="00550840"/>
    <w:rsid w:val="005659BB"/>
    <w:rsid w:val="00571400"/>
    <w:rsid w:val="005857F6"/>
    <w:rsid w:val="005C712B"/>
    <w:rsid w:val="00617C28"/>
    <w:rsid w:val="006278A6"/>
    <w:rsid w:val="00630226"/>
    <w:rsid w:val="00634C23"/>
    <w:rsid w:val="00640249"/>
    <w:rsid w:val="00662891"/>
    <w:rsid w:val="00666169"/>
    <w:rsid w:val="0067270E"/>
    <w:rsid w:val="00696E2A"/>
    <w:rsid w:val="006C402E"/>
    <w:rsid w:val="0071425F"/>
    <w:rsid w:val="00735FAD"/>
    <w:rsid w:val="00754AB7"/>
    <w:rsid w:val="00760565"/>
    <w:rsid w:val="007702BB"/>
    <w:rsid w:val="00793AA0"/>
    <w:rsid w:val="0079482C"/>
    <w:rsid w:val="007A7A23"/>
    <w:rsid w:val="007E3854"/>
    <w:rsid w:val="00802F61"/>
    <w:rsid w:val="008360DE"/>
    <w:rsid w:val="00840089"/>
    <w:rsid w:val="008436A8"/>
    <w:rsid w:val="00874BD6"/>
    <w:rsid w:val="00881B41"/>
    <w:rsid w:val="00891FF8"/>
    <w:rsid w:val="008A325B"/>
    <w:rsid w:val="008B7726"/>
    <w:rsid w:val="008C5AA7"/>
    <w:rsid w:val="008E2503"/>
    <w:rsid w:val="00902ED2"/>
    <w:rsid w:val="009176B7"/>
    <w:rsid w:val="00981D0B"/>
    <w:rsid w:val="009B2334"/>
    <w:rsid w:val="009D5C00"/>
    <w:rsid w:val="00A04BD8"/>
    <w:rsid w:val="00A1046B"/>
    <w:rsid w:val="00A31CB6"/>
    <w:rsid w:val="00A451B0"/>
    <w:rsid w:val="00A70B7C"/>
    <w:rsid w:val="00A70C11"/>
    <w:rsid w:val="00A72B7F"/>
    <w:rsid w:val="00A81196"/>
    <w:rsid w:val="00A81F23"/>
    <w:rsid w:val="00A954FD"/>
    <w:rsid w:val="00A95C94"/>
    <w:rsid w:val="00AA6393"/>
    <w:rsid w:val="00AB1156"/>
    <w:rsid w:val="00AF0D73"/>
    <w:rsid w:val="00AF1F95"/>
    <w:rsid w:val="00AF486A"/>
    <w:rsid w:val="00AF7FAE"/>
    <w:rsid w:val="00B037D7"/>
    <w:rsid w:val="00B16BB8"/>
    <w:rsid w:val="00B448ED"/>
    <w:rsid w:val="00B5476C"/>
    <w:rsid w:val="00B70300"/>
    <w:rsid w:val="00B97D36"/>
    <w:rsid w:val="00BA73A6"/>
    <w:rsid w:val="00BB2FC2"/>
    <w:rsid w:val="00BB5EDA"/>
    <w:rsid w:val="00BE1517"/>
    <w:rsid w:val="00BE404C"/>
    <w:rsid w:val="00C10002"/>
    <w:rsid w:val="00C20E6F"/>
    <w:rsid w:val="00C24E24"/>
    <w:rsid w:val="00C6567A"/>
    <w:rsid w:val="00C71E23"/>
    <w:rsid w:val="00C75A62"/>
    <w:rsid w:val="00C910BB"/>
    <w:rsid w:val="00CB01B8"/>
    <w:rsid w:val="00CB1973"/>
    <w:rsid w:val="00CC0AC2"/>
    <w:rsid w:val="00D14A77"/>
    <w:rsid w:val="00D24C0F"/>
    <w:rsid w:val="00D31D50"/>
    <w:rsid w:val="00D83D58"/>
    <w:rsid w:val="00D96449"/>
    <w:rsid w:val="00DD0C9D"/>
    <w:rsid w:val="00DF7D29"/>
    <w:rsid w:val="00E40643"/>
    <w:rsid w:val="00E6249C"/>
    <w:rsid w:val="00E94F60"/>
    <w:rsid w:val="00EA49E1"/>
    <w:rsid w:val="00EB420F"/>
    <w:rsid w:val="00EC3899"/>
    <w:rsid w:val="00EC7F79"/>
    <w:rsid w:val="00EF0BBB"/>
    <w:rsid w:val="00F31ADA"/>
    <w:rsid w:val="00F32552"/>
    <w:rsid w:val="00F52657"/>
    <w:rsid w:val="00F7092D"/>
    <w:rsid w:val="00F87878"/>
    <w:rsid w:val="00FA521D"/>
    <w:rsid w:val="00FB23C5"/>
    <w:rsid w:val="00FE304B"/>
    <w:rsid w:val="1D944702"/>
    <w:rsid w:val="62D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A118731-6008-4A0D-9985-737513C8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6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1046B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paragraph" w:styleId="a4">
    <w:name w:val="footer"/>
    <w:basedOn w:val="a"/>
    <w:link w:val="Char0"/>
    <w:uiPriority w:val="99"/>
    <w:unhideWhenUsed/>
    <w:rsid w:val="00A1046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10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1046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rsid w:val="00A10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sid w:val="00A1046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46B"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rsid w:val="00A1046B"/>
    <w:rPr>
      <w:rFonts w:ascii="宋体" w:eastAsia="宋体" w:hAnsi="Courier New" w:cs="Times New Roman"/>
      <w:kern w:val="2"/>
      <w:sz w:val="21"/>
      <w:szCs w:val="20"/>
    </w:rPr>
  </w:style>
  <w:style w:type="paragraph" w:styleId="a8">
    <w:name w:val="Balloon Text"/>
    <w:basedOn w:val="a"/>
    <w:link w:val="Char2"/>
    <w:semiHidden/>
    <w:unhideWhenUsed/>
    <w:rsid w:val="001A613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1A613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北京电影学院—设备购置—摄影系实践教学实习设备项目</dc:title>
  <dc:creator>Administrator</dc:creator>
  <cp:lastModifiedBy>修订</cp:lastModifiedBy>
  <cp:revision>7</cp:revision>
  <cp:lastPrinted>2017-03-29T06:07:00Z</cp:lastPrinted>
  <dcterms:created xsi:type="dcterms:W3CDTF">2017-03-08T01:50:00Z</dcterms:created>
  <dcterms:modified xsi:type="dcterms:W3CDTF">2017-07-14T05:38:00Z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